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240FD" w14:textId="77777777" w:rsidR="00D02813" w:rsidRPr="00D02813" w:rsidRDefault="00D02813" w:rsidP="00D02813">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r w:rsidRPr="00D02813">
        <w:rPr>
          <w:rFonts w:ascii="Times New Roman" w:eastAsia="Times New Roman" w:hAnsi="Times New Roman" w:cs="Times New Roman"/>
          <w:b/>
          <w:bCs/>
          <w:sz w:val="36"/>
          <w:szCs w:val="36"/>
          <w:lang w:eastAsia="ru-RU"/>
        </w:rPr>
        <w:t>Аксиома №1 </w:t>
      </w:r>
    </w:p>
    <w:p w14:paraId="2F23DC30"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0" w:name="xwmq"/>
      <w:bookmarkEnd w:id="0"/>
      <w:r w:rsidRPr="00D02813">
        <w:rPr>
          <w:rFonts w:ascii="Times New Roman" w:eastAsia="Times New Roman" w:hAnsi="Times New Roman" w:cs="Times New Roman"/>
          <w:sz w:val="24"/>
          <w:szCs w:val="24"/>
          <w:lang w:eastAsia="ru-RU"/>
        </w:rPr>
        <w:t>Для взятия вопроса команда может использовать различные приёмы взятия вопроса (далее — ПВВ). </w:t>
      </w:r>
    </w:p>
    <w:p w14:paraId="0DC2F2B6"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 w:name="5gIC"/>
      <w:bookmarkEnd w:id="1"/>
      <w:r w:rsidRPr="00D02813">
        <w:rPr>
          <w:rFonts w:ascii="Times New Roman" w:eastAsia="Times New Roman" w:hAnsi="Times New Roman" w:cs="Times New Roman"/>
          <w:sz w:val="24"/>
          <w:szCs w:val="24"/>
          <w:lang w:eastAsia="ru-RU"/>
        </w:rPr>
        <w:t>Основные ПВВ — знание, логика, логическая гипотеза, ЧГК-гипотеза, перебор, выбор.</w:t>
      </w:r>
    </w:p>
    <w:p w14:paraId="0AE5D85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2" w:name="Qroy"/>
      <w:bookmarkEnd w:id="2"/>
      <w:r w:rsidRPr="00D02813">
        <w:rPr>
          <w:rFonts w:ascii="Times New Roman" w:eastAsia="Times New Roman" w:hAnsi="Times New Roman" w:cs="Times New Roman"/>
          <w:b/>
          <w:bCs/>
          <w:sz w:val="24"/>
          <w:szCs w:val="24"/>
          <w:lang w:eastAsia="ru-RU"/>
        </w:rPr>
        <w:t>Знание</w:t>
      </w:r>
      <w:r w:rsidRPr="00D02813">
        <w:rPr>
          <w:rFonts w:ascii="Times New Roman" w:eastAsia="Times New Roman" w:hAnsi="Times New Roman" w:cs="Times New Roman"/>
          <w:sz w:val="24"/>
          <w:szCs w:val="24"/>
          <w:lang w:eastAsia="ru-RU"/>
        </w:rPr>
        <w:t> — применение в обсуждении знания конкретного факта.</w:t>
      </w:r>
    </w:p>
    <w:p w14:paraId="2EA9E34A"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3" w:name="yaEl"/>
      <w:bookmarkEnd w:id="3"/>
      <w:r w:rsidRPr="00D02813">
        <w:rPr>
          <w:rFonts w:ascii="Times New Roman" w:eastAsia="Times New Roman" w:hAnsi="Times New Roman" w:cs="Times New Roman"/>
          <w:b/>
          <w:bCs/>
          <w:sz w:val="24"/>
          <w:szCs w:val="24"/>
          <w:lang w:eastAsia="ru-RU"/>
        </w:rPr>
        <w:t>Логика</w:t>
      </w:r>
      <w:r w:rsidRPr="00D02813">
        <w:rPr>
          <w:rFonts w:ascii="Times New Roman" w:eastAsia="Times New Roman" w:hAnsi="Times New Roman" w:cs="Times New Roman"/>
          <w:sz w:val="24"/>
          <w:szCs w:val="24"/>
          <w:lang w:eastAsia="ru-RU"/>
        </w:rPr>
        <w:t> — применение в обсуждении вывода, основанного на логике. Логический вывод объективен, и команда во время обсуждения понимает, что он верен.</w:t>
      </w:r>
    </w:p>
    <w:p w14:paraId="46816B9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4" w:name="OSsw"/>
      <w:bookmarkEnd w:id="4"/>
      <w:r w:rsidRPr="00D02813">
        <w:rPr>
          <w:rFonts w:ascii="Times New Roman" w:eastAsia="Times New Roman" w:hAnsi="Times New Roman" w:cs="Times New Roman"/>
          <w:b/>
          <w:bCs/>
          <w:sz w:val="24"/>
          <w:szCs w:val="24"/>
          <w:lang w:eastAsia="ru-RU"/>
        </w:rPr>
        <w:t>Логическая гипотеза</w:t>
      </w:r>
      <w:r w:rsidRPr="00D02813">
        <w:rPr>
          <w:rFonts w:ascii="Times New Roman" w:eastAsia="Times New Roman" w:hAnsi="Times New Roman" w:cs="Times New Roman"/>
          <w:sz w:val="24"/>
          <w:szCs w:val="24"/>
          <w:lang w:eastAsia="ru-RU"/>
        </w:rPr>
        <w:t> — применение в обсуждении вывода, основанного на логике, верность которого команда не может гарантированно подтвердить. Логическая гипотеза объективна, но команда во время обсуждения не может гарантированно её подтвердить. Команда может принять гипотезу, как верную, и учитывать её в обсуждении или через какое-то время отвергнуть и перейти к другим гипотезам. </w:t>
      </w:r>
    </w:p>
    <w:p w14:paraId="6E0A6F27"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5" w:name="hNli"/>
      <w:bookmarkEnd w:id="5"/>
      <w:r w:rsidRPr="00D02813">
        <w:rPr>
          <w:rFonts w:ascii="Times New Roman" w:eastAsia="Times New Roman" w:hAnsi="Times New Roman" w:cs="Times New Roman"/>
          <w:b/>
          <w:bCs/>
          <w:sz w:val="24"/>
          <w:szCs w:val="24"/>
          <w:lang w:eastAsia="ru-RU"/>
        </w:rPr>
        <w:t>ЧГК-гипотеза</w:t>
      </w:r>
      <w:r w:rsidRPr="00D02813">
        <w:rPr>
          <w:rFonts w:ascii="Times New Roman" w:eastAsia="Times New Roman" w:hAnsi="Times New Roman" w:cs="Times New Roman"/>
          <w:sz w:val="24"/>
          <w:szCs w:val="24"/>
          <w:lang w:eastAsia="ru-RU"/>
        </w:rPr>
        <w:t> — применение в обсуждении вывода, основанного не на логике, а на других соображениях, верность которого команда не может гарантированно подтвердить. ЧГК-гипотеза субъективна, и плюс к этому команда во время обсуждения не может гарантированно её подтвердить. Команда может принять гипотезу как верную, и учитывать её в обсуждении или через какое-то время отвергнуть и перейти к другим гипотезам.</w:t>
      </w:r>
    </w:p>
    <w:p w14:paraId="21571472"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6" w:name="gGys"/>
      <w:bookmarkEnd w:id="6"/>
      <w:r w:rsidRPr="00D02813">
        <w:rPr>
          <w:rFonts w:ascii="Times New Roman" w:eastAsia="Times New Roman" w:hAnsi="Times New Roman" w:cs="Times New Roman"/>
          <w:b/>
          <w:bCs/>
          <w:sz w:val="24"/>
          <w:szCs w:val="24"/>
          <w:lang w:eastAsia="ru-RU"/>
        </w:rPr>
        <w:t>Перебор</w:t>
      </w:r>
      <w:r w:rsidRPr="00D02813">
        <w:rPr>
          <w:rFonts w:ascii="Times New Roman" w:eastAsia="Times New Roman" w:hAnsi="Times New Roman" w:cs="Times New Roman"/>
          <w:sz w:val="24"/>
          <w:szCs w:val="24"/>
          <w:lang w:eastAsia="ru-RU"/>
        </w:rPr>
        <w:t> — перечисление всех реалий, подходящих к условиям факта в вопросе, чтобы выбрать из них подходящую.</w:t>
      </w:r>
    </w:p>
    <w:p w14:paraId="24B814D6"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7" w:name="WIAq"/>
      <w:bookmarkEnd w:id="7"/>
      <w:r w:rsidRPr="00D02813">
        <w:rPr>
          <w:rFonts w:ascii="Times New Roman" w:eastAsia="Times New Roman" w:hAnsi="Times New Roman" w:cs="Times New Roman"/>
          <w:b/>
          <w:bCs/>
          <w:sz w:val="24"/>
          <w:szCs w:val="24"/>
          <w:lang w:eastAsia="ru-RU"/>
        </w:rPr>
        <w:t>Выбор</w:t>
      </w:r>
      <w:r w:rsidRPr="00D02813">
        <w:rPr>
          <w:rFonts w:ascii="Times New Roman" w:eastAsia="Times New Roman" w:hAnsi="Times New Roman" w:cs="Times New Roman"/>
          <w:sz w:val="24"/>
          <w:szCs w:val="24"/>
          <w:lang w:eastAsia="ru-RU"/>
        </w:rPr>
        <w:t> — выбор правильного ответа из нескольких версий, сгенерированных командой.</w:t>
      </w:r>
    </w:p>
    <w:p w14:paraId="45040AC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8" w:name="7igK"/>
      <w:bookmarkEnd w:id="8"/>
      <w:r w:rsidRPr="00D02813">
        <w:rPr>
          <w:rFonts w:ascii="Times New Roman" w:eastAsia="Times New Roman" w:hAnsi="Times New Roman" w:cs="Times New Roman"/>
          <w:sz w:val="24"/>
          <w:szCs w:val="24"/>
          <w:lang w:eastAsia="ru-RU"/>
        </w:rPr>
        <w:t>Дальше мы разберём эти ПВВ подробнее на примере вот такого вопроса.</w:t>
      </w:r>
    </w:p>
    <w:bookmarkStart w:id="9" w:name="zvBs"/>
    <w:bookmarkEnd w:id="9"/>
    <w:p w14:paraId="471ED84D" w14:textId="77777777" w:rsidR="00D02813" w:rsidRPr="00D02813" w:rsidRDefault="00D02813" w:rsidP="00D02813">
      <w:pPr>
        <w:spacing w:after="100" w:line="240" w:lineRule="auto"/>
        <w:rPr>
          <w:rFonts w:ascii="Times New Roman" w:eastAsia="Times New Roman" w:hAnsi="Times New Roman" w:cs="Times New Roman"/>
          <w:sz w:val="24"/>
          <w:szCs w:val="24"/>
          <w:lang w:eastAsia="ru-RU"/>
        </w:rPr>
      </w:pPr>
      <w:r w:rsidRPr="00D02813">
        <w:rPr>
          <w:rFonts w:ascii="Times New Roman" w:eastAsia="Times New Roman" w:hAnsi="Times New Roman" w:cs="Times New Roman"/>
          <w:b/>
          <w:bCs/>
          <w:sz w:val="24"/>
          <w:szCs w:val="24"/>
          <w:lang w:eastAsia="ru-RU"/>
        </w:rPr>
        <w:fldChar w:fldCharType="begin"/>
      </w:r>
      <w:r w:rsidRPr="00D02813">
        <w:rPr>
          <w:rFonts w:ascii="Times New Roman" w:eastAsia="Times New Roman" w:hAnsi="Times New Roman" w:cs="Times New Roman"/>
          <w:b/>
          <w:bCs/>
          <w:sz w:val="24"/>
          <w:szCs w:val="24"/>
          <w:lang w:eastAsia="ru-RU"/>
        </w:rPr>
        <w:instrText xml:space="preserve"> HYPERLINK "https://db.chgk.info/question/mgp1415.4/11" \t "_blank" </w:instrText>
      </w:r>
      <w:r w:rsidRPr="00D02813">
        <w:rPr>
          <w:rFonts w:ascii="Times New Roman" w:eastAsia="Times New Roman" w:hAnsi="Times New Roman" w:cs="Times New Roman"/>
          <w:b/>
          <w:bCs/>
          <w:sz w:val="24"/>
          <w:szCs w:val="24"/>
          <w:lang w:eastAsia="ru-RU"/>
        </w:rPr>
        <w:fldChar w:fldCharType="separate"/>
      </w:r>
      <w:r w:rsidRPr="00D02813">
        <w:rPr>
          <w:rFonts w:ascii="Times New Roman" w:eastAsia="Times New Roman" w:hAnsi="Times New Roman" w:cs="Times New Roman"/>
          <w:b/>
          <w:bCs/>
          <w:color w:val="0000FF"/>
          <w:sz w:val="24"/>
          <w:szCs w:val="24"/>
          <w:u w:val="single"/>
          <w:lang w:eastAsia="ru-RU"/>
        </w:rPr>
        <w:t>Пример №1</w:t>
      </w:r>
      <w:r w:rsidRPr="00D02813">
        <w:rPr>
          <w:rFonts w:ascii="Times New Roman" w:eastAsia="Times New Roman" w:hAnsi="Times New Roman" w:cs="Times New Roman"/>
          <w:b/>
          <w:bCs/>
          <w:sz w:val="24"/>
          <w:szCs w:val="24"/>
          <w:lang w:eastAsia="ru-RU"/>
        </w:rPr>
        <w:fldChar w:fldCharType="end"/>
      </w:r>
      <w:r w:rsidRPr="00D02813">
        <w:rPr>
          <w:rFonts w:ascii="Times New Roman" w:eastAsia="Times New Roman" w:hAnsi="Times New Roman" w:cs="Times New Roman"/>
          <w:sz w:val="24"/>
          <w:szCs w:val="24"/>
          <w:lang w:eastAsia="ru-RU"/>
        </w:rPr>
        <w:br/>
        <w:t>На обложке книги Чарльза Манна о доколумбовой Америке расположены в ряд четыре небольших квадрата. Как эта книга называется?</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Ответ: «</w:t>
      </w:r>
      <w:r w:rsidRPr="00D02813">
        <w:rPr>
          <w:rFonts w:ascii="Times New Roman" w:eastAsia="Times New Roman" w:hAnsi="Times New Roman" w:cs="Times New Roman"/>
          <w:sz w:val="24"/>
          <w:szCs w:val="24"/>
          <w:lang w:eastAsia="ru-RU"/>
        </w:rPr>
        <w:t>1491».</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 xml:space="preserve">Комментарий: </w:t>
      </w:r>
      <w:r w:rsidRPr="00D02813">
        <w:rPr>
          <w:rFonts w:ascii="Times New Roman" w:eastAsia="Times New Roman" w:hAnsi="Times New Roman" w:cs="Times New Roman"/>
          <w:sz w:val="24"/>
          <w:szCs w:val="24"/>
          <w:lang w:eastAsia="ru-RU"/>
        </w:rPr>
        <w:t>1, 4 и 9 — это числа-квадраты (и довольно небольшие). Датой открытия Америки Колумбом считается 1492 год, а в книге речь идет о том, что было до этого года.</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Автор:</w:t>
      </w:r>
      <w:r w:rsidRPr="00D02813">
        <w:rPr>
          <w:rFonts w:ascii="Times New Roman" w:eastAsia="Times New Roman" w:hAnsi="Times New Roman" w:cs="Times New Roman"/>
          <w:sz w:val="24"/>
          <w:szCs w:val="24"/>
          <w:lang w:eastAsia="ru-RU"/>
        </w:rPr>
        <w:t xml:space="preserve"> Иван Семушин.</w:t>
      </w:r>
    </w:p>
    <w:p w14:paraId="055CD18D"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0" w:name="Byil"/>
      <w:bookmarkEnd w:id="10"/>
      <w:r w:rsidRPr="00D02813">
        <w:rPr>
          <w:rFonts w:ascii="Times New Roman" w:eastAsia="Times New Roman" w:hAnsi="Times New Roman" w:cs="Times New Roman"/>
          <w:sz w:val="24"/>
          <w:szCs w:val="24"/>
          <w:lang w:eastAsia="ru-RU"/>
        </w:rPr>
        <w:t>Как можно ответить на этот вопрос? Для этого необходимо применить, к примеру, такую последовательность ПВВ.</w:t>
      </w:r>
    </w:p>
    <w:p w14:paraId="54DFBDF3"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 w:name="kaeK"/>
      <w:bookmarkEnd w:id="11"/>
      <w:r w:rsidRPr="00D02813">
        <w:rPr>
          <w:rFonts w:ascii="Times New Roman" w:eastAsia="Times New Roman" w:hAnsi="Times New Roman" w:cs="Times New Roman"/>
          <w:b/>
          <w:bCs/>
          <w:sz w:val="24"/>
          <w:szCs w:val="24"/>
          <w:lang w:eastAsia="ru-RU"/>
        </w:rPr>
        <w:t>1. Логика № 1.</w:t>
      </w:r>
      <w:r w:rsidRPr="00D02813">
        <w:rPr>
          <w:rFonts w:ascii="Times New Roman" w:eastAsia="Times New Roman" w:hAnsi="Times New Roman" w:cs="Times New Roman"/>
          <w:sz w:val="24"/>
          <w:szCs w:val="24"/>
          <w:lang w:eastAsia="ru-RU"/>
        </w:rPr>
        <w:t xml:space="preserve"> Для ответа на этот вопрос необходимо понять, о каких квадратах идёт речь. Это утверждение логически вытекает из текста вопроса, следовательно, это Логика. Во время обсуждения команда понимает, что это соображение гарантированно верно.</w:t>
      </w:r>
    </w:p>
    <w:p w14:paraId="2687082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2" w:name="fQeU"/>
      <w:bookmarkEnd w:id="12"/>
      <w:r w:rsidRPr="00D02813">
        <w:rPr>
          <w:rFonts w:ascii="Times New Roman" w:eastAsia="Times New Roman" w:hAnsi="Times New Roman" w:cs="Times New Roman"/>
          <w:b/>
          <w:bCs/>
          <w:sz w:val="24"/>
          <w:szCs w:val="24"/>
          <w:lang w:eastAsia="ru-RU"/>
        </w:rPr>
        <w:t>2. Перебор № 1.</w:t>
      </w:r>
      <w:r w:rsidRPr="00D02813">
        <w:rPr>
          <w:rFonts w:ascii="Times New Roman" w:eastAsia="Times New Roman" w:hAnsi="Times New Roman" w:cs="Times New Roman"/>
          <w:sz w:val="24"/>
          <w:szCs w:val="24"/>
          <w:lang w:eastAsia="ru-RU"/>
        </w:rPr>
        <w:t xml:space="preserve"> Какие бывают квадраты? Геометрические, математические.</w:t>
      </w:r>
    </w:p>
    <w:p w14:paraId="25511AE3"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3" w:name="suo3"/>
      <w:bookmarkEnd w:id="13"/>
      <w:r w:rsidRPr="00D02813">
        <w:rPr>
          <w:rFonts w:ascii="Times New Roman" w:eastAsia="Times New Roman" w:hAnsi="Times New Roman" w:cs="Times New Roman"/>
          <w:b/>
          <w:bCs/>
          <w:sz w:val="24"/>
          <w:szCs w:val="24"/>
          <w:lang w:eastAsia="ru-RU"/>
        </w:rPr>
        <w:t>3.1. Логическая гипотеза № 1.</w:t>
      </w:r>
      <w:r w:rsidRPr="00D02813">
        <w:rPr>
          <w:rFonts w:ascii="Times New Roman" w:eastAsia="Times New Roman" w:hAnsi="Times New Roman" w:cs="Times New Roman"/>
          <w:sz w:val="24"/>
          <w:szCs w:val="24"/>
          <w:lang w:eastAsia="ru-RU"/>
        </w:rPr>
        <w:t xml:space="preserve"> Допустим, что квадраты — это геометрические квадраты. Верность этого утверждения недоказуемо, поэтому это гипотеза. Здесь команда должна быстро обсудить эту гипотезу и прийти к выводу, что в таком случае название книги восстановить невозможно.</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3.2. Логическая гипотеза № 2.</w:t>
      </w:r>
      <w:r w:rsidRPr="00D02813">
        <w:rPr>
          <w:rFonts w:ascii="Times New Roman" w:eastAsia="Times New Roman" w:hAnsi="Times New Roman" w:cs="Times New Roman"/>
          <w:sz w:val="24"/>
          <w:szCs w:val="24"/>
          <w:lang w:eastAsia="ru-RU"/>
        </w:rPr>
        <w:t xml:space="preserve"> Допустим, что квадраты — это математические квадраты, то есть квадраты чисел. Команда допускает, что эта гипотеза верна и продолжает обсуждение.</w:t>
      </w:r>
    </w:p>
    <w:p w14:paraId="338131F6"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4" w:name="miHU"/>
      <w:bookmarkEnd w:id="14"/>
      <w:r w:rsidRPr="00D02813">
        <w:rPr>
          <w:rFonts w:ascii="Times New Roman" w:eastAsia="Times New Roman" w:hAnsi="Times New Roman" w:cs="Times New Roman"/>
          <w:b/>
          <w:bCs/>
          <w:sz w:val="24"/>
          <w:szCs w:val="24"/>
          <w:lang w:eastAsia="ru-RU"/>
        </w:rPr>
        <w:t>4. Перебор № 2.</w:t>
      </w:r>
      <w:r w:rsidRPr="00D02813">
        <w:rPr>
          <w:rFonts w:ascii="Times New Roman" w:eastAsia="Times New Roman" w:hAnsi="Times New Roman" w:cs="Times New Roman"/>
          <w:sz w:val="24"/>
          <w:szCs w:val="24"/>
          <w:lang w:eastAsia="ru-RU"/>
        </w:rPr>
        <w:t xml:space="preserve"> Какие бывают небольшие квадраты чисел? 0, 1, 4, 9.</w:t>
      </w:r>
    </w:p>
    <w:p w14:paraId="7E666662"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5" w:name="JrZf"/>
      <w:bookmarkEnd w:id="15"/>
      <w:r w:rsidRPr="00D02813">
        <w:rPr>
          <w:rFonts w:ascii="Times New Roman" w:eastAsia="Times New Roman" w:hAnsi="Times New Roman" w:cs="Times New Roman"/>
          <w:b/>
          <w:bCs/>
          <w:sz w:val="24"/>
          <w:szCs w:val="24"/>
          <w:lang w:eastAsia="ru-RU"/>
        </w:rPr>
        <w:t>5. Логическая гипотеза № 3.</w:t>
      </w:r>
      <w:r w:rsidRPr="00D02813">
        <w:rPr>
          <w:rFonts w:ascii="Times New Roman" w:eastAsia="Times New Roman" w:hAnsi="Times New Roman" w:cs="Times New Roman"/>
          <w:sz w:val="24"/>
          <w:szCs w:val="24"/>
          <w:lang w:eastAsia="ru-RU"/>
        </w:rPr>
        <w:t xml:space="preserve"> Раз на обложке книги расположены четыре числа, то возможно название книги — это номер года.</w:t>
      </w:r>
    </w:p>
    <w:p w14:paraId="3972AA66"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6" w:name="oszk"/>
      <w:bookmarkEnd w:id="16"/>
      <w:r w:rsidRPr="00D02813">
        <w:rPr>
          <w:rFonts w:ascii="Times New Roman" w:eastAsia="Times New Roman" w:hAnsi="Times New Roman" w:cs="Times New Roman"/>
          <w:b/>
          <w:bCs/>
          <w:sz w:val="24"/>
          <w:szCs w:val="24"/>
          <w:lang w:eastAsia="ru-RU"/>
        </w:rPr>
        <w:lastRenderedPageBreak/>
        <w:t>6. Логика № 2.</w:t>
      </w:r>
      <w:r w:rsidRPr="00D02813">
        <w:rPr>
          <w:rFonts w:ascii="Times New Roman" w:eastAsia="Times New Roman" w:hAnsi="Times New Roman" w:cs="Times New Roman"/>
          <w:sz w:val="24"/>
          <w:szCs w:val="24"/>
          <w:lang w:eastAsia="ru-RU"/>
        </w:rPr>
        <w:t xml:space="preserve"> Раз в вопросе идёт речь о доколумбовой Америке, то нужен год до открытия Америки Колумбом.</w:t>
      </w:r>
    </w:p>
    <w:p w14:paraId="7EFFDB00"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7" w:name="uR6l"/>
      <w:bookmarkEnd w:id="17"/>
      <w:r w:rsidRPr="00D02813">
        <w:rPr>
          <w:rFonts w:ascii="Times New Roman" w:eastAsia="Times New Roman" w:hAnsi="Times New Roman" w:cs="Times New Roman"/>
          <w:b/>
          <w:bCs/>
          <w:sz w:val="24"/>
          <w:szCs w:val="24"/>
          <w:lang w:eastAsia="ru-RU"/>
        </w:rPr>
        <w:t>7. Знание№ 1.</w:t>
      </w:r>
      <w:r w:rsidRPr="00D02813">
        <w:rPr>
          <w:rFonts w:ascii="Times New Roman" w:eastAsia="Times New Roman" w:hAnsi="Times New Roman" w:cs="Times New Roman"/>
          <w:sz w:val="24"/>
          <w:szCs w:val="24"/>
          <w:lang w:eastAsia="ru-RU"/>
        </w:rPr>
        <w:t xml:space="preserve"> Колумб открыл Америку в 1492 году.</w:t>
      </w:r>
    </w:p>
    <w:p w14:paraId="388187EF"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8" w:name="Rdcp"/>
      <w:bookmarkEnd w:id="18"/>
      <w:r w:rsidRPr="00D02813">
        <w:rPr>
          <w:rFonts w:ascii="Times New Roman" w:eastAsia="Times New Roman" w:hAnsi="Times New Roman" w:cs="Times New Roman"/>
          <w:b/>
          <w:bCs/>
          <w:sz w:val="24"/>
          <w:szCs w:val="24"/>
          <w:lang w:eastAsia="ru-RU"/>
        </w:rPr>
        <w:t>8. Логика № 3.</w:t>
      </w:r>
      <w:r w:rsidRPr="00D02813">
        <w:rPr>
          <w:rFonts w:ascii="Times New Roman" w:eastAsia="Times New Roman" w:hAnsi="Times New Roman" w:cs="Times New Roman"/>
          <w:sz w:val="24"/>
          <w:szCs w:val="24"/>
          <w:lang w:eastAsia="ru-RU"/>
        </w:rPr>
        <w:t xml:space="preserve"> Какие мы можем составить года из квадратов 0, 1, 4, 9 до 1492? 1490 и 1491.</w:t>
      </w:r>
    </w:p>
    <w:p w14:paraId="5C48BC41"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9" w:name="sl00"/>
      <w:bookmarkEnd w:id="19"/>
      <w:r w:rsidRPr="00D02813">
        <w:rPr>
          <w:rFonts w:ascii="Times New Roman" w:eastAsia="Times New Roman" w:hAnsi="Times New Roman" w:cs="Times New Roman"/>
          <w:b/>
          <w:bCs/>
          <w:sz w:val="24"/>
          <w:szCs w:val="24"/>
          <w:lang w:eastAsia="ru-RU"/>
        </w:rPr>
        <w:t>9. Выбор.</w:t>
      </w:r>
      <w:r w:rsidRPr="00D02813">
        <w:rPr>
          <w:rFonts w:ascii="Times New Roman" w:eastAsia="Times New Roman" w:hAnsi="Times New Roman" w:cs="Times New Roman"/>
          <w:sz w:val="24"/>
          <w:szCs w:val="24"/>
          <w:lang w:eastAsia="ru-RU"/>
        </w:rPr>
        <w:t xml:space="preserve"> Раз никаких обоснованных логически вариантов выбора у нас нет, лучше выбрать тот год, который ближе к 1492. Сдаём ответ 1491.</w:t>
      </w:r>
    </w:p>
    <w:p w14:paraId="6D6B010C" w14:textId="77777777" w:rsidR="00D02813" w:rsidRPr="00D02813" w:rsidRDefault="00D02813" w:rsidP="00D02813">
      <w:pPr>
        <w:spacing w:after="0" w:line="240" w:lineRule="auto"/>
        <w:rPr>
          <w:rFonts w:ascii="Times New Roman" w:eastAsia="Times New Roman" w:hAnsi="Times New Roman" w:cs="Times New Roman"/>
          <w:sz w:val="24"/>
          <w:szCs w:val="24"/>
          <w:lang w:eastAsia="ru-RU"/>
        </w:rPr>
      </w:pPr>
      <w:r w:rsidRPr="00D02813">
        <w:rPr>
          <w:rFonts w:ascii="Times New Roman" w:eastAsia="Times New Roman" w:hAnsi="Times New Roman" w:cs="Times New Roman"/>
          <w:sz w:val="24"/>
          <w:szCs w:val="24"/>
          <w:lang w:eastAsia="ru-RU"/>
        </w:rPr>
        <w:pict w14:anchorId="0630AA36">
          <v:rect id="_x0000_i1025" style="width:0;height:1.5pt" o:hralign="center" o:hrstd="t" o:hr="t" fillcolor="#a0a0a0" stroked="f"/>
        </w:pict>
      </w:r>
    </w:p>
    <w:p w14:paraId="3D1417BB" w14:textId="77777777" w:rsidR="00D02813" w:rsidRPr="00D02813" w:rsidRDefault="00D02813" w:rsidP="00D02813">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bookmarkStart w:id="20" w:name="5p54"/>
      <w:bookmarkEnd w:id="20"/>
      <w:r w:rsidRPr="00D02813">
        <w:rPr>
          <w:rFonts w:ascii="Times New Roman" w:eastAsia="Times New Roman" w:hAnsi="Times New Roman" w:cs="Times New Roman"/>
          <w:b/>
          <w:bCs/>
          <w:sz w:val="36"/>
          <w:szCs w:val="36"/>
          <w:lang w:eastAsia="ru-RU"/>
        </w:rPr>
        <w:t>Аксиома № 2</w:t>
      </w:r>
    </w:p>
    <w:p w14:paraId="46DF29D7"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21" w:name="aSBB"/>
      <w:bookmarkEnd w:id="21"/>
      <w:r w:rsidRPr="00D02813">
        <w:rPr>
          <w:rFonts w:ascii="Times New Roman" w:eastAsia="Times New Roman" w:hAnsi="Times New Roman" w:cs="Times New Roman"/>
          <w:b/>
          <w:bCs/>
          <w:sz w:val="24"/>
          <w:szCs w:val="24"/>
          <w:lang w:eastAsia="ru-RU"/>
        </w:rPr>
        <w:t>Разновидности ЧГК-гипотезы.</w:t>
      </w:r>
      <w:r w:rsidRPr="00D02813">
        <w:rPr>
          <w:rFonts w:ascii="Times New Roman" w:eastAsia="Times New Roman" w:hAnsi="Times New Roman" w:cs="Times New Roman"/>
          <w:sz w:val="24"/>
          <w:szCs w:val="24"/>
          <w:lang w:eastAsia="ru-RU"/>
        </w:rPr>
        <w:t xml:space="preserve"> В вопросах ЧГК бывает, что для взятия вопроса команда должна сгенерировать гипотезу не на основании логики, а на других основаниях. Например, аллюзии, парадокса, юмора, инсайта, ложного хода.</w:t>
      </w:r>
    </w:p>
    <w:p w14:paraId="7A54ECD3"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22" w:name="Gyae"/>
      <w:bookmarkEnd w:id="22"/>
      <w:r w:rsidRPr="00D02813">
        <w:rPr>
          <w:rFonts w:ascii="Times New Roman" w:eastAsia="Times New Roman" w:hAnsi="Times New Roman" w:cs="Times New Roman"/>
          <w:b/>
          <w:bCs/>
          <w:sz w:val="24"/>
          <w:szCs w:val="24"/>
          <w:lang w:eastAsia="ru-RU"/>
        </w:rPr>
        <w:t>Аллюзия</w:t>
      </w:r>
      <w:r w:rsidRPr="00D02813">
        <w:rPr>
          <w:rFonts w:ascii="Times New Roman" w:eastAsia="Times New Roman" w:hAnsi="Times New Roman" w:cs="Times New Roman"/>
          <w:sz w:val="24"/>
          <w:szCs w:val="24"/>
          <w:lang w:eastAsia="ru-RU"/>
        </w:rPr>
        <w:t> — поиск реалии, похожей на что-то, содержащееся в вопросе.</w:t>
      </w:r>
    </w:p>
    <w:p w14:paraId="270E650C"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23" w:name="WwKc"/>
      <w:bookmarkEnd w:id="23"/>
      <w:r w:rsidRPr="00D02813">
        <w:rPr>
          <w:rFonts w:ascii="Times New Roman" w:eastAsia="Times New Roman" w:hAnsi="Times New Roman" w:cs="Times New Roman"/>
          <w:b/>
          <w:bCs/>
          <w:sz w:val="24"/>
          <w:szCs w:val="24"/>
          <w:lang w:eastAsia="ru-RU"/>
        </w:rPr>
        <w:t>Парадокс</w:t>
      </w:r>
      <w:r w:rsidRPr="00D02813">
        <w:rPr>
          <w:rFonts w:ascii="Times New Roman" w:eastAsia="Times New Roman" w:hAnsi="Times New Roman" w:cs="Times New Roman"/>
          <w:sz w:val="24"/>
          <w:szCs w:val="24"/>
          <w:lang w:eastAsia="ru-RU"/>
        </w:rPr>
        <w:t> — поиск реалии, противоположной чему-то, содержащемуся в вопросе.</w:t>
      </w:r>
    </w:p>
    <w:p w14:paraId="6E4743B7"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24" w:name="IzOY"/>
      <w:bookmarkEnd w:id="24"/>
      <w:r w:rsidRPr="00D02813">
        <w:rPr>
          <w:rFonts w:ascii="Times New Roman" w:eastAsia="Times New Roman" w:hAnsi="Times New Roman" w:cs="Times New Roman"/>
          <w:b/>
          <w:bCs/>
          <w:sz w:val="24"/>
          <w:szCs w:val="24"/>
          <w:lang w:eastAsia="ru-RU"/>
        </w:rPr>
        <w:t>Юмор</w:t>
      </w:r>
      <w:r w:rsidRPr="00D02813">
        <w:rPr>
          <w:rFonts w:ascii="Times New Roman" w:eastAsia="Times New Roman" w:hAnsi="Times New Roman" w:cs="Times New Roman"/>
          <w:sz w:val="24"/>
          <w:szCs w:val="24"/>
          <w:lang w:eastAsia="ru-RU"/>
        </w:rPr>
        <w:t> — поиск юмористической реалии.</w:t>
      </w:r>
    </w:p>
    <w:p w14:paraId="3EFDB2D3"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25" w:name="xBnW"/>
      <w:bookmarkEnd w:id="25"/>
      <w:r w:rsidRPr="00D02813">
        <w:rPr>
          <w:rFonts w:ascii="Times New Roman" w:eastAsia="Times New Roman" w:hAnsi="Times New Roman" w:cs="Times New Roman"/>
          <w:b/>
          <w:bCs/>
          <w:sz w:val="24"/>
          <w:szCs w:val="24"/>
          <w:lang w:eastAsia="ru-RU"/>
        </w:rPr>
        <w:t>Инсайт</w:t>
      </w:r>
      <w:r w:rsidRPr="00D02813">
        <w:rPr>
          <w:rFonts w:ascii="Times New Roman" w:eastAsia="Times New Roman" w:hAnsi="Times New Roman" w:cs="Times New Roman"/>
          <w:sz w:val="24"/>
          <w:szCs w:val="24"/>
          <w:lang w:eastAsia="ru-RU"/>
        </w:rPr>
        <w:t> — поиск реалии вообще без оснований.</w:t>
      </w:r>
    </w:p>
    <w:p w14:paraId="25C21F7F"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26" w:name="t5Iw"/>
      <w:bookmarkEnd w:id="26"/>
      <w:r w:rsidRPr="00D02813">
        <w:rPr>
          <w:rFonts w:ascii="Times New Roman" w:eastAsia="Times New Roman" w:hAnsi="Times New Roman" w:cs="Times New Roman"/>
          <w:b/>
          <w:bCs/>
          <w:sz w:val="24"/>
          <w:szCs w:val="24"/>
          <w:lang w:eastAsia="ru-RU"/>
        </w:rPr>
        <w:t>Ложный ход</w:t>
      </w:r>
      <w:r w:rsidRPr="00D02813">
        <w:rPr>
          <w:rFonts w:ascii="Times New Roman" w:eastAsia="Times New Roman" w:hAnsi="Times New Roman" w:cs="Times New Roman"/>
          <w:sz w:val="24"/>
          <w:szCs w:val="24"/>
          <w:lang w:eastAsia="ru-RU"/>
        </w:rPr>
        <w:t> — когда реалию в вопросе нужно проигнорировать вообще без оснований.</w:t>
      </w:r>
    </w:p>
    <w:p w14:paraId="233F129F"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27" w:name="5jtS"/>
      <w:bookmarkEnd w:id="27"/>
      <w:r w:rsidRPr="00D02813">
        <w:rPr>
          <w:rFonts w:ascii="Times New Roman" w:eastAsia="Times New Roman" w:hAnsi="Times New Roman" w:cs="Times New Roman"/>
          <w:b/>
          <w:bCs/>
          <w:sz w:val="24"/>
          <w:szCs w:val="24"/>
          <w:lang w:eastAsia="ru-RU"/>
        </w:rPr>
        <w:t>Аллюзия</w:t>
      </w:r>
      <w:r w:rsidRPr="00D02813">
        <w:rPr>
          <w:rFonts w:ascii="Times New Roman" w:eastAsia="Times New Roman" w:hAnsi="Times New Roman" w:cs="Times New Roman"/>
          <w:sz w:val="24"/>
          <w:szCs w:val="24"/>
          <w:lang w:eastAsia="ru-RU"/>
        </w:rPr>
        <w:t> — это когда явления связаны не логически, а только своей похожестью. Часто используется, к примеру, в вопросах с картинками. Всегда используется в вопросах, построенных на сравнении. Автор может намекнуть на Аллюзию в вопросе словом «символично» (или синонимом), а может и не намекнуть. И тогда это нужно вычислить самостоятельно.</w:t>
      </w:r>
    </w:p>
    <w:p w14:paraId="45BA1C2D" w14:textId="77777777" w:rsidR="00D02813" w:rsidRPr="00D02813" w:rsidRDefault="00D02813" w:rsidP="00D02813">
      <w:pPr>
        <w:spacing w:after="100" w:line="240" w:lineRule="auto"/>
        <w:rPr>
          <w:rFonts w:ascii="Times New Roman" w:eastAsia="Times New Roman" w:hAnsi="Times New Roman" w:cs="Times New Roman"/>
          <w:sz w:val="24"/>
          <w:szCs w:val="24"/>
          <w:lang w:eastAsia="ru-RU"/>
        </w:rPr>
      </w:pPr>
      <w:bookmarkStart w:id="28" w:name="3NZA"/>
      <w:bookmarkEnd w:id="28"/>
      <w:r w:rsidRPr="00D02813">
        <w:rPr>
          <w:rFonts w:ascii="Times New Roman" w:eastAsia="Times New Roman" w:hAnsi="Times New Roman" w:cs="Times New Roman"/>
          <w:b/>
          <w:bCs/>
          <w:sz w:val="24"/>
          <w:szCs w:val="24"/>
          <w:lang w:eastAsia="ru-RU"/>
        </w:rPr>
        <w:t>Пример №2</w:t>
      </w:r>
      <w:r w:rsidRPr="00D02813">
        <w:rPr>
          <w:rFonts w:ascii="Times New Roman" w:eastAsia="Times New Roman" w:hAnsi="Times New Roman" w:cs="Times New Roman"/>
          <w:sz w:val="24"/>
          <w:szCs w:val="24"/>
          <w:lang w:eastAsia="ru-RU"/>
        </w:rPr>
        <w:br/>
        <w:t>В одном романе у боксёров есть свой элитный клуб. На вечерних собраниях членов клуба можно узнать по АЛЬФАМ с изображением АЛЬФ. Назовите АЛЬФУ.</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Ответ:</w:t>
      </w:r>
      <w:r w:rsidRPr="00D02813">
        <w:rPr>
          <w:rFonts w:ascii="Times New Roman" w:eastAsia="Times New Roman" w:hAnsi="Times New Roman" w:cs="Times New Roman"/>
          <w:sz w:val="24"/>
          <w:szCs w:val="24"/>
          <w:lang w:eastAsia="ru-RU"/>
        </w:rPr>
        <w:t xml:space="preserve"> бабочка</w:t>
      </w:r>
      <w:r w:rsidRPr="00D02813">
        <w:rPr>
          <w:rFonts w:ascii="Times New Roman" w:eastAsia="Times New Roman" w:hAnsi="Times New Roman" w:cs="Times New Roman"/>
          <w:sz w:val="24"/>
          <w:szCs w:val="24"/>
          <w:lang w:eastAsia="ru-RU"/>
        </w:rPr>
        <w:br/>
        <w:t>Комментарий: боксёры носят смокинги и галстуки-бабочки с изображениями бабочек, ведь Мохаммед Али советовал порхать как бабочка.</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Автор:</w:t>
      </w:r>
      <w:r w:rsidRPr="00D02813">
        <w:rPr>
          <w:rFonts w:ascii="Times New Roman" w:eastAsia="Times New Roman" w:hAnsi="Times New Roman" w:cs="Times New Roman"/>
          <w:sz w:val="24"/>
          <w:szCs w:val="24"/>
          <w:lang w:eastAsia="ru-RU"/>
        </w:rPr>
        <w:t xml:space="preserve"> Денис Рыбачук (Брест)</w:t>
      </w:r>
    </w:p>
    <w:p w14:paraId="0FD7CFF4"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29" w:name="t3lE"/>
      <w:bookmarkEnd w:id="29"/>
      <w:r w:rsidRPr="00D02813">
        <w:rPr>
          <w:rFonts w:ascii="Times New Roman" w:eastAsia="Times New Roman" w:hAnsi="Times New Roman" w:cs="Times New Roman"/>
          <w:b/>
          <w:bCs/>
          <w:sz w:val="24"/>
          <w:szCs w:val="24"/>
          <w:lang w:eastAsia="ru-RU"/>
        </w:rPr>
        <w:t>1. Логика № 1.</w:t>
      </w:r>
      <w:r w:rsidRPr="00D02813">
        <w:rPr>
          <w:rFonts w:ascii="Times New Roman" w:eastAsia="Times New Roman" w:hAnsi="Times New Roman" w:cs="Times New Roman"/>
          <w:sz w:val="24"/>
          <w:szCs w:val="24"/>
          <w:lang w:eastAsia="ru-RU"/>
        </w:rPr>
        <w:t xml:space="preserve"> Альфа — это то, что люди носят в элитном клубе.</w:t>
      </w:r>
    </w:p>
    <w:p w14:paraId="655182C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30" w:name="Azju"/>
      <w:bookmarkEnd w:id="30"/>
      <w:r w:rsidRPr="00D02813">
        <w:rPr>
          <w:rFonts w:ascii="Times New Roman" w:eastAsia="Times New Roman" w:hAnsi="Times New Roman" w:cs="Times New Roman"/>
          <w:b/>
          <w:bCs/>
          <w:sz w:val="24"/>
          <w:szCs w:val="24"/>
          <w:lang w:eastAsia="ru-RU"/>
        </w:rPr>
        <w:t>2. Перебор.</w:t>
      </w:r>
      <w:r w:rsidRPr="00D02813">
        <w:rPr>
          <w:rFonts w:ascii="Times New Roman" w:eastAsia="Times New Roman" w:hAnsi="Times New Roman" w:cs="Times New Roman"/>
          <w:sz w:val="24"/>
          <w:szCs w:val="24"/>
          <w:lang w:eastAsia="ru-RU"/>
        </w:rPr>
        <w:t xml:space="preserve"> Альфа — это манишка, перчатка, рубашка, бабочка, запонка.</w:t>
      </w:r>
    </w:p>
    <w:p w14:paraId="0313F766"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31" w:name="Q7MZ"/>
      <w:bookmarkEnd w:id="31"/>
      <w:r w:rsidRPr="00D02813">
        <w:rPr>
          <w:rFonts w:ascii="Times New Roman" w:eastAsia="Times New Roman" w:hAnsi="Times New Roman" w:cs="Times New Roman"/>
          <w:b/>
          <w:bCs/>
          <w:sz w:val="24"/>
          <w:szCs w:val="24"/>
          <w:lang w:eastAsia="ru-RU"/>
        </w:rPr>
        <w:t>3. Логическая гипотеза № 1.</w:t>
      </w:r>
      <w:r w:rsidRPr="00D02813">
        <w:rPr>
          <w:rFonts w:ascii="Times New Roman" w:eastAsia="Times New Roman" w:hAnsi="Times New Roman" w:cs="Times New Roman"/>
          <w:sz w:val="24"/>
          <w:szCs w:val="24"/>
          <w:lang w:eastAsia="ru-RU"/>
        </w:rPr>
        <w:t xml:space="preserve"> Альфа — это ещё и реалия, связанная с боксом напрямую.</w:t>
      </w:r>
    </w:p>
    <w:p w14:paraId="3006C060"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32" w:name="4uHC"/>
      <w:bookmarkEnd w:id="32"/>
      <w:r w:rsidRPr="00D02813">
        <w:rPr>
          <w:rFonts w:ascii="Times New Roman" w:eastAsia="Times New Roman" w:hAnsi="Times New Roman" w:cs="Times New Roman"/>
          <w:b/>
          <w:bCs/>
          <w:sz w:val="24"/>
          <w:szCs w:val="24"/>
          <w:lang w:eastAsia="ru-RU"/>
        </w:rPr>
        <w:t>4. Логика № 2.</w:t>
      </w:r>
      <w:r w:rsidRPr="00D02813">
        <w:rPr>
          <w:rFonts w:ascii="Times New Roman" w:eastAsia="Times New Roman" w:hAnsi="Times New Roman" w:cs="Times New Roman"/>
          <w:sz w:val="24"/>
          <w:szCs w:val="24"/>
          <w:lang w:eastAsia="ru-RU"/>
        </w:rPr>
        <w:t xml:space="preserve"> С боксом связана реалия «боксёрская перчатка. Версия — перчатка.</w:t>
      </w:r>
    </w:p>
    <w:p w14:paraId="0E0EDED3"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33" w:name="9tD5"/>
      <w:bookmarkEnd w:id="33"/>
      <w:r w:rsidRPr="00D02813">
        <w:rPr>
          <w:rFonts w:ascii="Times New Roman" w:eastAsia="Times New Roman" w:hAnsi="Times New Roman" w:cs="Times New Roman"/>
          <w:b/>
          <w:bCs/>
          <w:sz w:val="24"/>
          <w:szCs w:val="24"/>
          <w:lang w:eastAsia="ru-RU"/>
        </w:rPr>
        <w:t>5. ЧГК-гипотеза № 1.</w:t>
      </w:r>
      <w:r w:rsidRPr="00D02813">
        <w:rPr>
          <w:rFonts w:ascii="Times New Roman" w:eastAsia="Times New Roman" w:hAnsi="Times New Roman" w:cs="Times New Roman"/>
          <w:sz w:val="24"/>
          <w:szCs w:val="24"/>
          <w:lang w:eastAsia="ru-RU"/>
        </w:rPr>
        <w:t xml:space="preserve"> Аллюзия. Альфа — это ещё и реалия, связанная с боксом не напрямую, а опосредованно. С боксом связана бабочка, потому что Мохаммед Али сказал «порхай, как бабочка». Версия — бабочка.</w:t>
      </w:r>
    </w:p>
    <w:p w14:paraId="6B86F4C1"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34" w:name="zkHM"/>
      <w:bookmarkEnd w:id="34"/>
      <w:r w:rsidRPr="00D02813">
        <w:rPr>
          <w:rFonts w:ascii="Times New Roman" w:eastAsia="Times New Roman" w:hAnsi="Times New Roman" w:cs="Times New Roman"/>
          <w:b/>
          <w:bCs/>
          <w:sz w:val="24"/>
          <w:szCs w:val="24"/>
          <w:lang w:eastAsia="ru-RU"/>
        </w:rPr>
        <w:t>6. Выбор.</w:t>
      </w:r>
      <w:r w:rsidRPr="00D02813">
        <w:rPr>
          <w:rFonts w:ascii="Times New Roman" w:eastAsia="Times New Roman" w:hAnsi="Times New Roman" w:cs="Times New Roman"/>
          <w:sz w:val="24"/>
          <w:szCs w:val="24"/>
          <w:lang w:eastAsia="ru-RU"/>
        </w:rPr>
        <w:t xml:space="preserve"> Здесь команда должна по непонятным лично для меня соображениям из двух сгенерированных версий «перчатка» и «бабочка» выбрать «бабочку». </w:t>
      </w:r>
    </w:p>
    <w:p w14:paraId="3368817B" w14:textId="77777777" w:rsidR="00D02813" w:rsidRPr="00D02813" w:rsidRDefault="00D02813" w:rsidP="00D02813">
      <w:pPr>
        <w:spacing w:after="0" w:line="240" w:lineRule="auto"/>
        <w:rPr>
          <w:rFonts w:ascii="Times New Roman" w:eastAsia="Times New Roman" w:hAnsi="Times New Roman" w:cs="Times New Roman"/>
          <w:sz w:val="24"/>
          <w:szCs w:val="24"/>
          <w:lang w:eastAsia="ru-RU"/>
        </w:rPr>
      </w:pPr>
      <w:r w:rsidRPr="00D02813">
        <w:rPr>
          <w:rFonts w:ascii="Times New Roman" w:eastAsia="Times New Roman" w:hAnsi="Times New Roman" w:cs="Times New Roman"/>
          <w:sz w:val="24"/>
          <w:szCs w:val="24"/>
          <w:lang w:eastAsia="ru-RU"/>
        </w:rPr>
        <w:lastRenderedPageBreak/>
        <w:pict w14:anchorId="13FE7CE9">
          <v:rect id="_x0000_i1026" style="width:0;height:1.5pt" o:hralign="center" o:hrstd="t" o:hr="t" fillcolor="#a0a0a0" stroked="f"/>
        </w:pict>
      </w:r>
    </w:p>
    <w:p w14:paraId="4B3C1EC7"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35" w:name="arPg"/>
      <w:bookmarkEnd w:id="35"/>
      <w:r w:rsidRPr="00D02813">
        <w:rPr>
          <w:rFonts w:ascii="Times New Roman" w:eastAsia="Times New Roman" w:hAnsi="Times New Roman" w:cs="Times New Roman"/>
          <w:b/>
          <w:bCs/>
          <w:sz w:val="24"/>
          <w:szCs w:val="24"/>
          <w:lang w:eastAsia="ru-RU"/>
        </w:rPr>
        <w:t>Парадокс</w:t>
      </w:r>
      <w:r w:rsidRPr="00D02813">
        <w:rPr>
          <w:rFonts w:ascii="Times New Roman" w:eastAsia="Times New Roman" w:hAnsi="Times New Roman" w:cs="Times New Roman"/>
          <w:sz w:val="24"/>
          <w:szCs w:val="24"/>
          <w:lang w:eastAsia="ru-RU"/>
        </w:rPr>
        <w:t xml:space="preserve"> – это когда явления связаны своей противоположностью. Автор может намекнуть на парадокс в вопросе словом «парадоксально» (или синонимом), а может и не намекнуть. И тогда это нужно вычислить самостоятельно. По сути, парадокс – это разновидность аллюзии.</w:t>
      </w:r>
    </w:p>
    <w:p w14:paraId="5C75A2FD" w14:textId="77777777" w:rsidR="00D02813" w:rsidRPr="00D02813" w:rsidRDefault="00D02813" w:rsidP="00D02813">
      <w:pPr>
        <w:spacing w:after="100" w:line="240" w:lineRule="auto"/>
        <w:rPr>
          <w:rFonts w:ascii="Times New Roman" w:eastAsia="Times New Roman" w:hAnsi="Times New Roman" w:cs="Times New Roman"/>
          <w:sz w:val="24"/>
          <w:szCs w:val="24"/>
          <w:lang w:eastAsia="ru-RU"/>
        </w:rPr>
      </w:pPr>
      <w:bookmarkStart w:id="36" w:name="5Crs"/>
      <w:bookmarkEnd w:id="36"/>
      <w:r w:rsidRPr="00D02813">
        <w:rPr>
          <w:rFonts w:ascii="Times New Roman" w:eastAsia="Times New Roman" w:hAnsi="Times New Roman" w:cs="Times New Roman"/>
          <w:b/>
          <w:bCs/>
          <w:sz w:val="24"/>
          <w:szCs w:val="24"/>
          <w:lang w:eastAsia="ru-RU"/>
        </w:rPr>
        <w:t>Пример №3</w:t>
      </w:r>
      <w:r w:rsidRPr="00D02813">
        <w:rPr>
          <w:rFonts w:ascii="Times New Roman" w:eastAsia="Times New Roman" w:hAnsi="Times New Roman" w:cs="Times New Roman"/>
          <w:sz w:val="24"/>
          <w:szCs w:val="24"/>
          <w:lang w:eastAsia="ru-RU"/>
        </w:rPr>
        <w:br/>
        <w:t>ЕГО сын получил имя Пьер Астроля́бий. В этом факте есть некоторая парадоксальность. Назовите ЕГО.</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Ответ:</w:t>
      </w:r>
      <w:r w:rsidRPr="00D02813">
        <w:rPr>
          <w:rFonts w:ascii="Times New Roman" w:eastAsia="Times New Roman" w:hAnsi="Times New Roman" w:cs="Times New Roman"/>
          <w:sz w:val="24"/>
          <w:szCs w:val="24"/>
          <w:lang w:eastAsia="ru-RU"/>
        </w:rPr>
        <w:t xml:space="preserve"> (Пьер/Пётр) Абеляр.</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Комментарий:</w:t>
      </w:r>
      <w:r w:rsidRPr="00D02813">
        <w:rPr>
          <w:rFonts w:ascii="Times New Roman" w:eastAsia="Times New Roman" w:hAnsi="Times New Roman" w:cs="Times New Roman"/>
          <w:sz w:val="24"/>
          <w:szCs w:val="24"/>
          <w:lang w:eastAsia="ru-RU"/>
        </w:rPr>
        <w:t xml:space="preserve"> У схоласта и теолога Пьера Абеляра была ученица – семнадцатилетняя Элоиза. У них начался тайный роман, и Элоиза родила сына, Пьера Астролябия. Довольно парадоксально, что сыну теолога дали имя Астролябий – в честь астрономического прибора. Может показаться парадоксальным и тот факт, что у человека, широко известного своим оскоплением, был сын.</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Автор:</w:t>
      </w:r>
      <w:r w:rsidRPr="00D02813">
        <w:rPr>
          <w:rFonts w:ascii="Times New Roman" w:eastAsia="Times New Roman" w:hAnsi="Times New Roman" w:cs="Times New Roman"/>
          <w:sz w:val="24"/>
          <w:szCs w:val="24"/>
          <w:lang w:eastAsia="ru-RU"/>
        </w:rPr>
        <w:t xml:space="preserve"> </w:t>
      </w:r>
      <w:hyperlink r:id="rId4" w:tgtFrame="_blank" w:history="1">
        <w:r w:rsidRPr="00D02813">
          <w:rPr>
            <w:rFonts w:ascii="Times New Roman" w:eastAsia="Times New Roman" w:hAnsi="Times New Roman" w:cs="Times New Roman"/>
            <w:color w:val="0000FF"/>
            <w:sz w:val="24"/>
            <w:szCs w:val="24"/>
            <w:u w:val="single"/>
            <w:lang w:eastAsia="ru-RU"/>
          </w:rPr>
          <w:t>Михаил Савченков</w:t>
        </w:r>
      </w:hyperlink>
    </w:p>
    <w:p w14:paraId="27FAB6ED"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37" w:name="DWNt"/>
      <w:bookmarkEnd w:id="37"/>
      <w:r w:rsidRPr="00D02813">
        <w:rPr>
          <w:rFonts w:ascii="Times New Roman" w:eastAsia="Times New Roman" w:hAnsi="Times New Roman" w:cs="Times New Roman"/>
          <w:sz w:val="24"/>
          <w:szCs w:val="24"/>
          <w:lang w:eastAsia="ru-RU"/>
        </w:rPr>
        <w:t>Алгоритм взятия вопроса (далее — АВВ), который закладывал автор вопроса.</w:t>
      </w:r>
    </w:p>
    <w:p w14:paraId="584874F8"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38" w:name="MLtE"/>
      <w:bookmarkEnd w:id="38"/>
      <w:r w:rsidRPr="00D02813">
        <w:rPr>
          <w:rFonts w:ascii="Times New Roman" w:eastAsia="Times New Roman" w:hAnsi="Times New Roman" w:cs="Times New Roman"/>
          <w:b/>
          <w:bCs/>
          <w:sz w:val="24"/>
          <w:szCs w:val="24"/>
          <w:lang w:eastAsia="ru-RU"/>
        </w:rPr>
        <w:t>1. Логическая гипотеза №1.</w:t>
      </w:r>
      <w:r w:rsidRPr="00D02813">
        <w:rPr>
          <w:rFonts w:ascii="Times New Roman" w:eastAsia="Times New Roman" w:hAnsi="Times New Roman" w:cs="Times New Roman"/>
          <w:sz w:val="24"/>
          <w:szCs w:val="24"/>
          <w:lang w:eastAsia="ru-RU"/>
        </w:rPr>
        <w:t xml:space="preserve"> Раз имя Пьер, то мы ищем француза.</w:t>
      </w:r>
    </w:p>
    <w:p w14:paraId="6EBC23E2"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39" w:name="VZ52"/>
      <w:bookmarkEnd w:id="39"/>
      <w:r w:rsidRPr="00D02813">
        <w:rPr>
          <w:rFonts w:ascii="Times New Roman" w:eastAsia="Times New Roman" w:hAnsi="Times New Roman" w:cs="Times New Roman"/>
          <w:b/>
          <w:bCs/>
          <w:sz w:val="24"/>
          <w:szCs w:val="24"/>
          <w:lang w:eastAsia="ru-RU"/>
        </w:rPr>
        <w:t>2. Логическая гипотеза №2.</w:t>
      </w:r>
      <w:r w:rsidRPr="00D02813">
        <w:rPr>
          <w:rFonts w:ascii="Times New Roman" w:eastAsia="Times New Roman" w:hAnsi="Times New Roman" w:cs="Times New Roman"/>
          <w:sz w:val="24"/>
          <w:szCs w:val="24"/>
          <w:lang w:eastAsia="ru-RU"/>
        </w:rPr>
        <w:t xml:space="preserve"> Раз наличие сына – парадокс, то может быть речь идёт о французе, у которого есть проблемы с наличием детей.</w:t>
      </w:r>
    </w:p>
    <w:p w14:paraId="42B9947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40" w:name="v4rP"/>
      <w:bookmarkEnd w:id="40"/>
      <w:r w:rsidRPr="00D02813">
        <w:rPr>
          <w:rFonts w:ascii="Times New Roman" w:eastAsia="Times New Roman" w:hAnsi="Times New Roman" w:cs="Times New Roman"/>
          <w:b/>
          <w:bCs/>
          <w:sz w:val="24"/>
          <w:szCs w:val="24"/>
          <w:lang w:eastAsia="ru-RU"/>
        </w:rPr>
        <w:t>3. ЧГК-гипотеза.</w:t>
      </w:r>
      <w:r w:rsidRPr="00D02813">
        <w:rPr>
          <w:rFonts w:ascii="Times New Roman" w:eastAsia="Times New Roman" w:hAnsi="Times New Roman" w:cs="Times New Roman"/>
          <w:sz w:val="24"/>
          <w:szCs w:val="24"/>
          <w:lang w:eastAsia="ru-RU"/>
        </w:rPr>
        <w:t xml:space="preserve"> Возможно, что этот человек – француз, известный своим оскоплением – Пьер Абеляр.</w:t>
      </w:r>
    </w:p>
    <w:p w14:paraId="6482046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41" w:name="TRL5"/>
      <w:bookmarkEnd w:id="41"/>
      <w:r w:rsidRPr="00D02813">
        <w:rPr>
          <w:rFonts w:ascii="Times New Roman" w:eastAsia="Times New Roman" w:hAnsi="Times New Roman" w:cs="Times New Roman"/>
          <w:sz w:val="24"/>
          <w:szCs w:val="24"/>
          <w:lang w:eastAsia="ru-RU"/>
        </w:rPr>
        <w:t xml:space="preserve">У любой ЧГК-гипотезы есть минусы. Конкретно эта (про оскопление) вообще не самая очевидная. Тем более, что у неё есть минус в логике. Скопец не может иметь детей, а если он зачал ребёнка до оскопления, то это не парадокс. Вопрос справедливо </w:t>
      </w:r>
      <w:hyperlink r:id="rId5" w:anchor="t1674483" w:tgtFrame="_blank" w:history="1">
        <w:r w:rsidRPr="00D02813">
          <w:rPr>
            <w:rFonts w:ascii="Times New Roman" w:eastAsia="Times New Roman" w:hAnsi="Times New Roman" w:cs="Times New Roman"/>
            <w:color w:val="0000FF"/>
            <w:sz w:val="24"/>
            <w:szCs w:val="24"/>
            <w:u w:val="single"/>
            <w:lang w:eastAsia="ru-RU"/>
          </w:rPr>
          <w:t>раскритиковали</w:t>
        </w:r>
      </w:hyperlink>
      <w:r w:rsidRPr="00D02813">
        <w:rPr>
          <w:rFonts w:ascii="Times New Roman" w:eastAsia="Times New Roman" w:hAnsi="Times New Roman" w:cs="Times New Roman"/>
          <w:sz w:val="24"/>
          <w:szCs w:val="24"/>
          <w:lang w:eastAsia="ru-RU"/>
        </w:rPr>
        <w:t>.</w:t>
      </w:r>
    </w:p>
    <w:p w14:paraId="6AF0D051"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42" w:name="Qg88"/>
      <w:bookmarkEnd w:id="42"/>
      <w:r w:rsidRPr="00D02813">
        <w:rPr>
          <w:rFonts w:ascii="Times New Roman" w:eastAsia="Times New Roman" w:hAnsi="Times New Roman" w:cs="Times New Roman"/>
          <w:sz w:val="24"/>
          <w:szCs w:val="24"/>
          <w:lang w:eastAsia="ru-RU"/>
        </w:rPr>
        <w:t>***</w:t>
      </w:r>
    </w:p>
    <w:p w14:paraId="3374A3E5"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43" w:name="s6V3"/>
      <w:bookmarkEnd w:id="43"/>
      <w:r w:rsidRPr="00D02813">
        <w:rPr>
          <w:rFonts w:ascii="Times New Roman" w:eastAsia="Times New Roman" w:hAnsi="Times New Roman" w:cs="Times New Roman"/>
          <w:sz w:val="24"/>
          <w:szCs w:val="24"/>
          <w:lang w:eastAsia="ru-RU"/>
        </w:rPr>
        <w:t>Расскажу ещё байку про редактуру, которая показала мне минусы аллюзии и парадокса. Я тестировал вопрос, примерно такой:</w:t>
      </w:r>
    </w:p>
    <w:p w14:paraId="1CC05465" w14:textId="77777777" w:rsidR="00D02813" w:rsidRPr="00D02813" w:rsidRDefault="00D02813" w:rsidP="00D02813">
      <w:pPr>
        <w:spacing w:after="100" w:line="240" w:lineRule="auto"/>
        <w:rPr>
          <w:rFonts w:ascii="Times New Roman" w:eastAsia="Times New Roman" w:hAnsi="Times New Roman" w:cs="Times New Roman"/>
          <w:sz w:val="24"/>
          <w:szCs w:val="24"/>
          <w:lang w:eastAsia="ru-RU"/>
        </w:rPr>
      </w:pPr>
      <w:bookmarkStart w:id="44" w:name="K4rn"/>
      <w:bookmarkEnd w:id="44"/>
      <w:r w:rsidRPr="00D02813">
        <w:rPr>
          <w:rFonts w:ascii="Times New Roman" w:eastAsia="Times New Roman" w:hAnsi="Times New Roman" w:cs="Times New Roman"/>
          <w:sz w:val="24"/>
          <w:szCs w:val="24"/>
          <w:lang w:eastAsia="ru-RU"/>
        </w:rPr>
        <w:t xml:space="preserve">Героиня была не склонна к конфликтам, </w:t>
      </w:r>
      <w:r w:rsidRPr="00D02813">
        <w:rPr>
          <w:rFonts w:ascii="Times New Roman" w:eastAsia="Times New Roman" w:hAnsi="Times New Roman" w:cs="Times New Roman"/>
          <w:b/>
          <w:bCs/>
          <w:sz w:val="24"/>
          <w:szCs w:val="24"/>
          <w:lang w:eastAsia="ru-RU"/>
        </w:rPr>
        <w:t>но</w:t>
      </w:r>
      <w:r w:rsidRPr="00D02813">
        <w:rPr>
          <w:rFonts w:ascii="Times New Roman" w:eastAsia="Times New Roman" w:hAnsi="Times New Roman" w:cs="Times New Roman"/>
          <w:sz w:val="24"/>
          <w:szCs w:val="24"/>
          <w:lang w:eastAsia="ru-RU"/>
        </w:rPr>
        <w:t xml:space="preserve"> её морщинистое лицо состояло только из НИХ. </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Ответ:</w:t>
      </w:r>
      <w:r w:rsidRPr="00D02813">
        <w:rPr>
          <w:rFonts w:ascii="Times New Roman" w:eastAsia="Times New Roman" w:hAnsi="Times New Roman" w:cs="Times New Roman"/>
          <w:sz w:val="24"/>
          <w:szCs w:val="24"/>
          <w:lang w:eastAsia="ru-RU"/>
        </w:rPr>
        <w:t xml:space="preserve"> острые углы. </w:t>
      </w:r>
    </w:p>
    <w:p w14:paraId="1972761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45" w:name="ssza"/>
      <w:bookmarkEnd w:id="45"/>
      <w:r w:rsidRPr="00D02813">
        <w:rPr>
          <w:rFonts w:ascii="Times New Roman" w:eastAsia="Times New Roman" w:hAnsi="Times New Roman" w:cs="Times New Roman"/>
          <w:sz w:val="24"/>
          <w:szCs w:val="24"/>
          <w:lang w:eastAsia="ru-RU"/>
        </w:rPr>
        <w:t xml:space="preserve">Я читал произведение и рассказал редактору, что героиня наоборот была склонна к конфликтам. Вопрос стал таким: </w:t>
      </w:r>
    </w:p>
    <w:p w14:paraId="572A250E" w14:textId="77777777" w:rsidR="00D02813" w:rsidRPr="00D02813" w:rsidRDefault="00D02813" w:rsidP="00D02813">
      <w:pPr>
        <w:spacing w:after="100" w:line="240" w:lineRule="auto"/>
        <w:rPr>
          <w:rFonts w:ascii="Times New Roman" w:eastAsia="Times New Roman" w:hAnsi="Times New Roman" w:cs="Times New Roman"/>
          <w:sz w:val="24"/>
          <w:szCs w:val="24"/>
          <w:lang w:eastAsia="ru-RU"/>
        </w:rPr>
      </w:pPr>
      <w:bookmarkStart w:id="46" w:name="on0p"/>
      <w:bookmarkEnd w:id="46"/>
      <w:r w:rsidRPr="00D02813">
        <w:rPr>
          <w:rFonts w:ascii="Times New Roman" w:eastAsia="Times New Roman" w:hAnsi="Times New Roman" w:cs="Times New Roman"/>
          <w:sz w:val="24"/>
          <w:szCs w:val="24"/>
          <w:lang w:eastAsia="ru-RU"/>
        </w:rPr>
        <w:t xml:space="preserve">Героиня была склонна к конфликтам, </w:t>
      </w:r>
      <w:r w:rsidRPr="00D02813">
        <w:rPr>
          <w:rFonts w:ascii="Times New Roman" w:eastAsia="Times New Roman" w:hAnsi="Times New Roman" w:cs="Times New Roman"/>
          <w:b/>
          <w:bCs/>
          <w:sz w:val="24"/>
          <w:szCs w:val="24"/>
          <w:lang w:eastAsia="ru-RU"/>
        </w:rPr>
        <w:t>и</w:t>
      </w:r>
      <w:r w:rsidRPr="00D02813">
        <w:rPr>
          <w:rFonts w:ascii="Times New Roman" w:eastAsia="Times New Roman" w:hAnsi="Times New Roman" w:cs="Times New Roman"/>
          <w:sz w:val="24"/>
          <w:szCs w:val="24"/>
          <w:lang w:eastAsia="ru-RU"/>
        </w:rPr>
        <w:t xml:space="preserve"> её морщинистое лицо состояло только из НИХ.</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 xml:space="preserve">Ответ: </w:t>
      </w:r>
      <w:r w:rsidRPr="00D02813">
        <w:rPr>
          <w:rFonts w:ascii="Times New Roman" w:eastAsia="Times New Roman" w:hAnsi="Times New Roman" w:cs="Times New Roman"/>
          <w:sz w:val="24"/>
          <w:szCs w:val="24"/>
          <w:lang w:eastAsia="ru-RU"/>
        </w:rPr>
        <w:t xml:space="preserve">острые углы. </w:t>
      </w:r>
    </w:p>
    <w:p w14:paraId="06DC60D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47" w:name="LEaj"/>
      <w:bookmarkEnd w:id="47"/>
      <w:r w:rsidRPr="00D02813">
        <w:rPr>
          <w:rFonts w:ascii="Times New Roman" w:eastAsia="Times New Roman" w:hAnsi="Times New Roman" w:cs="Times New Roman"/>
          <w:sz w:val="24"/>
          <w:szCs w:val="24"/>
          <w:lang w:eastAsia="ru-RU"/>
        </w:rPr>
        <w:t>Лично для меня это супернаглядная демонстрация того, что аллюзия и парадоксы – не самый лучший повод для вопроса.</w:t>
      </w:r>
    </w:p>
    <w:p w14:paraId="4F7C7212" w14:textId="77777777" w:rsidR="00D02813" w:rsidRPr="00D02813" w:rsidRDefault="00D02813" w:rsidP="00D02813">
      <w:pPr>
        <w:spacing w:after="0" w:line="240" w:lineRule="auto"/>
        <w:rPr>
          <w:rFonts w:ascii="Times New Roman" w:eastAsia="Times New Roman" w:hAnsi="Times New Roman" w:cs="Times New Roman"/>
          <w:sz w:val="24"/>
          <w:szCs w:val="24"/>
          <w:lang w:eastAsia="ru-RU"/>
        </w:rPr>
      </w:pPr>
      <w:r w:rsidRPr="00D02813">
        <w:rPr>
          <w:rFonts w:ascii="Times New Roman" w:eastAsia="Times New Roman" w:hAnsi="Times New Roman" w:cs="Times New Roman"/>
          <w:sz w:val="24"/>
          <w:szCs w:val="24"/>
          <w:lang w:eastAsia="ru-RU"/>
        </w:rPr>
        <w:pict w14:anchorId="250ABF54">
          <v:rect id="_x0000_i1027" style="width:0;height:1.5pt" o:hralign="center" o:hrstd="t" o:hr="t" fillcolor="#a0a0a0" stroked="f"/>
        </w:pict>
      </w:r>
    </w:p>
    <w:p w14:paraId="74310570"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48" w:name="WN4T"/>
      <w:bookmarkEnd w:id="48"/>
      <w:r w:rsidRPr="00D02813">
        <w:rPr>
          <w:rFonts w:ascii="Times New Roman" w:eastAsia="Times New Roman" w:hAnsi="Times New Roman" w:cs="Times New Roman"/>
          <w:b/>
          <w:bCs/>
          <w:sz w:val="24"/>
          <w:szCs w:val="24"/>
          <w:lang w:eastAsia="ru-RU"/>
        </w:rPr>
        <w:t>Юмор</w:t>
      </w:r>
      <w:r w:rsidRPr="00D02813">
        <w:rPr>
          <w:rFonts w:ascii="Times New Roman" w:eastAsia="Times New Roman" w:hAnsi="Times New Roman" w:cs="Times New Roman"/>
          <w:sz w:val="24"/>
          <w:szCs w:val="24"/>
          <w:lang w:eastAsia="ru-RU"/>
        </w:rPr>
        <w:t xml:space="preserve"> – это когда обоснованием Гипотезы служит аргументация «смешно». Автор может намекнуть на юмор в вопросе словом «забавно», «шутка» (или их синонимами), а может и не намекнуть. И тогда это нужно вычислить самостоятельно.</w:t>
      </w:r>
    </w:p>
    <w:p w14:paraId="17AA7EE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49" w:name="0hLC"/>
      <w:bookmarkEnd w:id="49"/>
      <w:r w:rsidRPr="00D02813">
        <w:rPr>
          <w:rFonts w:ascii="Times New Roman" w:eastAsia="Times New Roman" w:hAnsi="Times New Roman" w:cs="Times New Roman"/>
          <w:b/>
          <w:bCs/>
          <w:sz w:val="24"/>
          <w:szCs w:val="24"/>
          <w:lang w:eastAsia="ru-RU"/>
        </w:rPr>
        <w:t>Инсайт</w:t>
      </w:r>
      <w:r w:rsidRPr="00D02813">
        <w:rPr>
          <w:rFonts w:ascii="Times New Roman" w:eastAsia="Times New Roman" w:hAnsi="Times New Roman" w:cs="Times New Roman"/>
          <w:sz w:val="24"/>
          <w:szCs w:val="24"/>
          <w:lang w:eastAsia="ru-RU"/>
        </w:rPr>
        <w:t xml:space="preserve"> – поиск реалии, которую невозможно привязать логически или с помощью других оснований для Гипотезы. </w:t>
      </w:r>
    </w:p>
    <w:p w14:paraId="02D3C023" w14:textId="77777777" w:rsidR="00D02813" w:rsidRPr="00D02813" w:rsidRDefault="00D02813" w:rsidP="00D02813">
      <w:pPr>
        <w:spacing w:after="100" w:line="240" w:lineRule="auto"/>
        <w:rPr>
          <w:rFonts w:ascii="Times New Roman" w:eastAsia="Times New Roman" w:hAnsi="Times New Roman" w:cs="Times New Roman"/>
          <w:sz w:val="24"/>
          <w:szCs w:val="24"/>
          <w:lang w:eastAsia="ru-RU"/>
        </w:rPr>
      </w:pPr>
      <w:bookmarkStart w:id="50" w:name="VVUw"/>
      <w:bookmarkEnd w:id="50"/>
      <w:r w:rsidRPr="00D02813">
        <w:rPr>
          <w:rFonts w:ascii="Times New Roman" w:eastAsia="Times New Roman" w:hAnsi="Times New Roman" w:cs="Times New Roman"/>
          <w:b/>
          <w:bCs/>
          <w:sz w:val="24"/>
          <w:szCs w:val="24"/>
          <w:lang w:eastAsia="ru-RU"/>
        </w:rPr>
        <w:t>Пример №4</w:t>
      </w:r>
      <w:r w:rsidRPr="00D02813">
        <w:rPr>
          <w:rFonts w:ascii="Times New Roman" w:eastAsia="Times New Roman" w:hAnsi="Times New Roman" w:cs="Times New Roman"/>
          <w:sz w:val="24"/>
          <w:szCs w:val="24"/>
          <w:lang w:eastAsia="ru-RU"/>
        </w:rPr>
        <w:br/>
        <w:t xml:space="preserve">В оригинальном тексте Евангелия от Иоанна апостол Пётр утвердительно отвечает на вопрос Иисуса </w:t>
      </w:r>
      <w:r w:rsidRPr="00D02813">
        <w:rPr>
          <w:rFonts w:ascii="Times New Roman" w:eastAsia="Times New Roman" w:hAnsi="Times New Roman" w:cs="Times New Roman"/>
          <w:sz w:val="24"/>
          <w:szCs w:val="24"/>
          <w:lang w:eastAsia="ru-RU"/>
        </w:rPr>
        <w:lastRenderedPageBreak/>
        <w:t>«любишь ли ты меня?», но использует другой глагол. В современном шуточном комментарии к этому эпизоду упоминается ОНА. Назовите ЕЁ одним словом.</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Ответ:</w:t>
      </w:r>
      <w:r w:rsidRPr="00D02813">
        <w:rPr>
          <w:rFonts w:ascii="Times New Roman" w:eastAsia="Times New Roman" w:hAnsi="Times New Roman" w:cs="Times New Roman"/>
          <w:sz w:val="24"/>
          <w:szCs w:val="24"/>
          <w:lang w:eastAsia="ru-RU"/>
        </w:rPr>
        <w:t xml:space="preserve"> френдзона.</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Комментарий:</w:t>
      </w:r>
      <w:r w:rsidRPr="00D02813">
        <w:rPr>
          <w:rFonts w:ascii="Times New Roman" w:eastAsia="Times New Roman" w:hAnsi="Times New Roman" w:cs="Times New Roman"/>
          <w:sz w:val="24"/>
          <w:szCs w:val="24"/>
          <w:lang w:eastAsia="ru-RU"/>
        </w:rPr>
        <w:t xml:space="preserve"> Иисус использует глагол «агапэ», означающий глубокую безусловную любовь, а вот в ответах Петра трижды фигурирует слово «филео», которое по своему значению ближе к симпатии.</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Автор:</w:t>
      </w:r>
      <w:r w:rsidRPr="00D02813">
        <w:rPr>
          <w:rFonts w:ascii="Times New Roman" w:eastAsia="Times New Roman" w:hAnsi="Times New Roman" w:cs="Times New Roman"/>
          <w:sz w:val="24"/>
          <w:szCs w:val="24"/>
          <w:lang w:eastAsia="ru-RU"/>
        </w:rPr>
        <w:t xml:space="preserve"> Павел Казначеев (Москва)</w:t>
      </w:r>
    </w:p>
    <w:p w14:paraId="107EAC20"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51" w:name="unpP"/>
      <w:bookmarkEnd w:id="51"/>
      <w:r w:rsidRPr="00D02813">
        <w:rPr>
          <w:rFonts w:ascii="Times New Roman" w:eastAsia="Times New Roman" w:hAnsi="Times New Roman" w:cs="Times New Roman"/>
          <w:sz w:val="24"/>
          <w:szCs w:val="24"/>
          <w:lang w:eastAsia="ru-RU"/>
        </w:rPr>
        <w:t xml:space="preserve">С моей точки зрения ситуацию с глаголами восстановить невозможно. Поэтому команды должны предложить такую ЧГК-гипотезу. Возможно, Пётр отвечает что-то типа «да, но дружеской любовью, мы друзья». Реалии вопроса не дают никаких логических оснований для такой ЧГК-гипотезы (как по большому счёт и для любой другой). Для взятия этого вопроса нужен инсайт. </w:t>
      </w:r>
    </w:p>
    <w:p w14:paraId="669DFDF3"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52" w:name="yAvH"/>
      <w:bookmarkEnd w:id="52"/>
      <w:r w:rsidRPr="00D02813">
        <w:rPr>
          <w:rFonts w:ascii="Times New Roman" w:eastAsia="Times New Roman" w:hAnsi="Times New Roman" w:cs="Times New Roman"/>
          <w:sz w:val="24"/>
          <w:szCs w:val="24"/>
          <w:lang w:eastAsia="ru-RU"/>
        </w:rPr>
        <w:t>Инсайт кажется мне максимально рандомным ходом, который очень сложно натренировать. Чем больше в пакете будет вопросов, основанных на инсайте, тем меньше этот пакет будет выполнять спортивную функцию распределения команд по их силе.</w:t>
      </w:r>
    </w:p>
    <w:p w14:paraId="56243834"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53" w:name="gsZe"/>
      <w:bookmarkEnd w:id="53"/>
      <w:r w:rsidRPr="00D02813">
        <w:rPr>
          <w:rFonts w:ascii="Times New Roman" w:eastAsia="Times New Roman" w:hAnsi="Times New Roman" w:cs="Times New Roman"/>
          <w:sz w:val="24"/>
          <w:szCs w:val="24"/>
          <w:lang w:eastAsia="ru-RU"/>
        </w:rPr>
        <w:t>Лично я стараюсь редактировать вопросы так, чтобы в них было как можно меньше инсайтов и как можно больше логических гипотез. Я бы не стал ставить вопрос в пакет в таком виде, а добавил бы какую-нибудь информацию, чтобы версию про френдзону была более логически обоснована.</w:t>
      </w:r>
    </w:p>
    <w:p w14:paraId="468D166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54" w:name="POHq"/>
      <w:bookmarkEnd w:id="54"/>
      <w:r w:rsidRPr="00D02813">
        <w:rPr>
          <w:rFonts w:ascii="Times New Roman" w:eastAsia="Times New Roman" w:hAnsi="Times New Roman" w:cs="Times New Roman"/>
          <w:sz w:val="24"/>
          <w:szCs w:val="24"/>
          <w:lang w:eastAsia="ru-RU"/>
        </w:rPr>
        <w:t>Этот вопрос, кстати, требует ещё второй ЧГК-гипотезы и позволяет нам сразу разобрать ещё юмор. Вторая ЧГК-гипотеза – возможно, комментарий к этому диалогу такой: «Пётр поместил Иисуса во френдзону». Логически проверить эту гипотезу невозможно, единственное её обоснование – смешно или нет. Чувство юмора разное абсолютно у всех людей, поэтому вопросы, основанные на юморе всегда будут непонятны определённому проценту людей (минимум, половине, по моим ощущениям). К этому нужно быть готовым, когда вы ставите в пакет юмористические вопросы.</w:t>
      </w:r>
    </w:p>
    <w:p w14:paraId="2DA25740" w14:textId="77777777" w:rsidR="00D02813" w:rsidRPr="00D02813" w:rsidRDefault="00D02813" w:rsidP="00D02813">
      <w:pPr>
        <w:spacing w:after="0" w:line="240" w:lineRule="auto"/>
        <w:rPr>
          <w:rFonts w:ascii="Times New Roman" w:eastAsia="Times New Roman" w:hAnsi="Times New Roman" w:cs="Times New Roman"/>
          <w:sz w:val="24"/>
          <w:szCs w:val="24"/>
          <w:lang w:eastAsia="ru-RU"/>
        </w:rPr>
      </w:pPr>
      <w:r w:rsidRPr="00D02813">
        <w:rPr>
          <w:rFonts w:ascii="Times New Roman" w:eastAsia="Times New Roman" w:hAnsi="Times New Roman" w:cs="Times New Roman"/>
          <w:sz w:val="24"/>
          <w:szCs w:val="24"/>
          <w:lang w:eastAsia="ru-RU"/>
        </w:rPr>
        <w:pict w14:anchorId="285AB456">
          <v:rect id="_x0000_i1028" style="width:0;height:1.5pt" o:hralign="center" o:hrstd="t" o:hr="t" fillcolor="#a0a0a0" stroked="f"/>
        </w:pict>
      </w:r>
    </w:p>
    <w:p w14:paraId="47F9EB32"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55" w:name="EPy5"/>
      <w:bookmarkEnd w:id="55"/>
      <w:r w:rsidRPr="00D02813">
        <w:rPr>
          <w:rFonts w:ascii="Times New Roman" w:eastAsia="Times New Roman" w:hAnsi="Times New Roman" w:cs="Times New Roman"/>
          <w:b/>
          <w:bCs/>
          <w:sz w:val="24"/>
          <w:szCs w:val="24"/>
          <w:lang w:eastAsia="ru-RU"/>
        </w:rPr>
        <w:t>Ложный ход</w:t>
      </w:r>
      <w:r w:rsidRPr="00D02813">
        <w:rPr>
          <w:rFonts w:ascii="Times New Roman" w:eastAsia="Times New Roman" w:hAnsi="Times New Roman" w:cs="Times New Roman"/>
          <w:sz w:val="24"/>
          <w:szCs w:val="24"/>
          <w:lang w:eastAsia="ru-RU"/>
        </w:rPr>
        <w:t xml:space="preserve"> – наличие в вопросе реалии, которую нужно не использовать для ответа, а, наоборот, игнорировать.</w:t>
      </w:r>
    </w:p>
    <w:p w14:paraId="59C0B8CD"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56" w:name="VdLV"/>
      <w:bookmarkEnd w:id="56"/>
      <w:r w:rsidRPr="00D02813">
        <w:rPr>
          <w:rFonts w:ascii="Times New Roman" w:eastAsia="Times New Roman" w:hAnsi="Times New Roman" w:cs="Times New Roman"/>
          <w:sz w:val="24"/>
          <w:szCs w:val="24"/>
          <w:lang w:eastAsia="ru-RU"/>
        </w:rPr>
        <w:t xml:space="preserve">Как мы знаем, в хорошем вопросе ЧГК не должно быть лишней информации. Каждая реалия в вопросе в идеале должна работать на ответ. </w:t>
      </w:r>
    </w:p>
    <w:p w14:paraId="517E6FE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57" w:name="s6WV"/>
      <w:bookmarkEnd w:id="57"/>
      <w:r w:rsidRPr="00D02813">
        <w:rPr>
          <w:rFonts w:ascii="Times New Roman" w:eastAsia="Times New Roman" w:hAnsi="Times New Roman" w:cs="Times New Roman"/>
          <w:b/>
          <w:bCs/>
          <w:sz w:val="24"/>
          <w:szCs w:val="24"/>
          <w:lang w:eastAsia="ru-RU"/>
        </w:rPr>
        <w:t>Небольшое лирическое отступление.</w:t>
      </w:r>
      <w:r w:rsidRPr="00D02813">
        <w:rPr>
          <w:rFonts w:ascii="Times New Roman" w:eastAsia="Times New Roman" w:hAnsi="Times New Roman" w:cs="Times New Roman"/>
          <w:sz w:val="24"/>
          <w:szCs w:val="24"/>
          <w:lang w:eastAsia="ru-RU"/>
        </w:rPr>
        <w:t xml:space="preserve"> На самом деле почти в каждом вопросе есть нейтральные реалии. Они не работают на ответ, но без них редактор не может задать вопрос. Есть способ, помогающий отличать нейтральные реалии от реалий, работающих на ответ. </w:t>
      </w:r>
    </w:p>
    <w:p w14:paraId="7A98E708"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58" w:name="YjcL"/>
      <w:bookmarkEnd w:id="58"/>
      <w:r w:rsidRPr="00D02813">
        <w:rPr>
          <w:rFonts w:ascii="Times New Roman" w:eastAsia="Times New Roman" w:hAnsi="Times New Roman" w:cs="Times New Roman"/>
          <w:sz w:val="24"/>
          <w:szCs w:val="24"/>
          <w:lang w:eastAsia="ru-RU"/>
        </w:rPr>
        <w:t>Например, вы играете вопрос с фразой «Конференция состоялась в июле 1927 года». Если реалию легко можно убрать из вопроса, и смысл особо не изменится, то это реалия, работающая на ответ. Например, в этом вопросе такая реалия – июль. Вопрос легко можно задать так: «Конференция состоялась в 1927 году». Значит, июль – реалия, которая работает на ответ. Ответ обязательно должен учитывать то, что дело происходит летом. А 1927 год – нейтральная реалия, которая просто задаёт рамки вопроса. Её так просто не уберёшь. Ответ не обязан учитывать эту реалию.</w:t>
      </w:r>
    </w:p>
    <w:p w14:paraId="56E41B7C"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59" w:name="Z9fV"/>
      <w:bookmarkEnd w:id="59"/>
      <w:r w:rsidRPr="00D02813">
        <w:rPr>
          <w:rFonts w:ascii="Times New Roman" w:eastAsia="Times New Roman" w:hAnsi="Times New Roman" w:cs="Times New Roman"/>
          <w:sz w:val="24"/>
          <w:szCs w:val="24"/>
          <w:lang w:eastAsia="ru-RU"/>
        </w:rPr>
        <w:t xml:space="preserve">Проблема с ложным ходом заключается в том, что ложный ход – это реалия в вопросе, которую команда сознательно должна исключить для поиска ответа. Причем, зачастую, это не нейтральная реалия, а реалия, которая работает против ответа. Исключить её довольно сложно, а самое главное – непонятно, почему именно эту реалию в этом вопросе ты должен исключить. </w:t>
      </w:r>
    </w:p>
    <w:p w14:paraId="07FF4E60"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60" w:name="SrAM"/>
      <w:bookmarkEnd w:id="60"/>
      <w:r w:rsidRPr="00D02813">
        <w:rPr>
          <w:rFonts w:ascii="Times New Roman" w:eastAsia="Times New Roman" w:hAnsi="Times New Roman" w:cs="Times New Roman"/>
          <w:sz w:val="24"/>
          <w:szCs w:val="24"/>
          <w:lang w:eastAsia="ru-RU"/>
        </w:rPr>
        <w:t>Вот очень показательный пример — на этом вопросе с ОКР-2017 мы чуть не поубивали друг друга.</w:t>
      </w:r>
    </w:p>
    <w:p w14:paraId="686E62AF" w14:textId="77777777" w:rsidR="00D02813" w:rsidRPr="00D02813" w:rsidRDefault="00D02813" w:rsidP="00D02813">
      <w:pPr>
        <w:spacing w:after="100" w:line="240" w:lineRule="auto"/>
        <w:rPr>
          <w:rFonts w:ascii="Times New Roman" w:eastAsia="Times New Roman" w:hAnsi="Times New Roman" w:cs="Times New Roman"/>
          <w:sz w:val="24"/>
          <w:szCs w:val="24"/>
          <w:lang w:eastAsia="ru-RU"/>
        </w:rPr>
      </w:pPr>
      <w:bookmarkStart w:id="61" w:name="ms0W"/>
      <w:bookmarkEnd w:id="61"/>
      <w:r w:rsidRPr="00D02813">
        <w:rPr>
          <w:rFonts w:ascii="Times New Roman" w:eastAsia="Times New Roman" w:hAnsi="Times New Roman" w:cs="Times New Roman"/>
          <w:b/>
          <w:bCs/>
          <w:sz w:val="24"/>
          <w:szCs w:val="24"/>
          <w:lang w:eastAsia="ru-RU"/>
        </w:rPr>
        <w:t>Пример №5</w:t>
      </w:r>
      <w:r w:rsidRPr="00D02813">
        <w:rPr>
          <w:rFonts w:ascii="Times New Roman" w:eastAsia="Times New Roman" w:hAnsi="Times New Roman" w:cs="Times New Roman"/>
          <w:sz w:val="24"/>
          <w:szCs w:val="24"/>
          <w:lang w:eastAsia="ru-RU"/>
        </w:rPr>
        <w:br/>
        <w:t>Инженер Георг Бёклер написал книгу, в которой делился своими советами о том, как «взять крепость». Эту книгу читал Александр Суворов, когда намеревался сделать... Что именно?</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lastRenderedPageBreak/>
        <w:t>Ответ:</w:t>
      </w:r>
      <w:r w:rsidRPr="00D02813">
        <w:rPr>
          <w:rFonts w:ascii="Times New Roman" w:eastAsia="Times New Roman" w:hAnsi="Times New Roman" w:cs="Times New Roman"/>
          <w:sz w:val="24"/>
          <w:szCs w:val="24"/>
          <w:lang w:eastAsia="ru-RU"/>
        </w:rPr>
        <w:t xml:space="preserve"> Предложение.</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Комментарий:</w:t>
      </w:r>
      <w:r w:rsidRPr="00D02813">
        <w:rPr>
          <w:rFonts w:ascii="Times New Roman" w:eastAsia="Times New Roman" w:hAnsi="Times New Roman" w:cs="Times New Roman"/>
          <w:sz w:val="24"/>
          <w:szCs w:val="24"/>
          <w:lang w:eastAsia="ru-RU"/>
        </w:rPr>
        <w:t xml:space="preserve"> Бёклер написал книгу, в которой давал мужчинам советы, которые помогали добиться расположения женщины. Крепостью Бёклер называл женщину, а с осадой он сравнивал ухаживание.</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Автор:</w:t>
      </w:r>
      <w:r w:rsidRPr="00D02813">
        <w:rPr>
          <w:rFonts w:ascii="Times New Roman" w:eastAsia="Times New Roman" w:hAnsi="Times New Roman" w:cs="Times New Roman"/>
          <w:sz w:val="24"/>
          <w:szCs w:val="24"/>
          <w:lang w:eastAsia="ru-RU"/>
        </w:rPr>
        <w:t xml:space="preserve"> </w:t>
      </w:r>
      <w:hyperlink r:id="rId6" w:tgtFrame="_blank" w:history="1">
        <w:r w:rsidRPr="00D02813">
          <w:rPr>
            <w:rFonts w:ascii="Times New Roman" w:eastAsia="Times New Roman" w:hAnsi="Times New Roman" w:cs="Times New Roman"/>
            <w:color w:val="0000FF"/>
            <w:sz w:val="24"/>
            <w:szCs w:val="24"/>
            <w:u w:val="single"/>
            <w:lang w:eastAsia="ru-RU"/>
          </w:rPr>
          <w:t>Ярослав Косарев (Нижний Новгород)</w:t>
        </w:r>
      </w:hyperlink>
    </w:p>
    <w:p w14:paraId="6DCCBB0C"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62" w:name="GdJP"/>
      <w:bookmarkEnd w:id="62"/>
      <w:r w:rsidRPr="00D02813">
        <w:rPr>
          <w:rFonts w:ascii="Times New Roman" w:eastAsia="Times New Roman" w:hAnsi="Times New Roman" w:cs="Times New Roman"/>
          <w:sz w:val="24"/>
          <w:szCs w:val="24"/>
          <w:lang w:eastAsia="ru-RU"/>
        </w:rPr>
        <w:t xml:space="preserve">У нас была версия «заснуть», которая трактовала книгу инженера, как реальный учебник — очень скучный для чтения и тем самым способствующий засыпанию. И авторская версия «предложение невесте», которая трактовала книгу инженера, как «пособие по пикапу». Я сдал «заснуть», потому что я не смог для себя найти обоснование, зачем автор пособия по пикапу назван в вопросе «инженером». И этому факту действительно нет обоснования. Это классический ложный ход. </w:t>
      </w:r>
    </w:p>
    <w:p w14:paraId="6230B5A4"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63" w:name="zzEl"/>
      <w:bookmarkEnd w:id="63"/>
      <w:r w:rsidRPr="00D02813">
        <w:rPr>
          <w:rFonts w:ascii="Times New Roman" w:eastAsia="Times New Roman" w:hAnsi="Times New Roman" w:cs="Times New Roman"/>
          <w:sz w:val="24"/>
          <w:szCs w:val="24"/>
          <w:lang w:eastAsia="ru-RU"/>
        </w:rPr>
        <w:t>Но команда не может логикой обосновать наличие в вопросе ложного хода. И это ПВВ, который я рекомендую категорически избегать. Единственное оправдание наличия ложного хода в вопросе – это если в вопросе есть тонкие подсказки, которые позволяют логически отказаться от версии, на первый взгляд кажущейся правильной.</w:t>
      </w:r>
    </w:p>
    <w:p w14:paraId="01B53F35" w14:textId="77777777" w:rsidR="00D02813" w:rsidRPr="00D02813" w:rsidRDefault="00D02813" w:rsidP="00D02813">
      <w:pPr>
        <w:spacing w:after="0" w:line="240" w:lineRule="auto"/>
        <w:rPr>
          <w:rFonts w:ascii="Times New Roman" w:eastAsia="Times New Roman" w:hAnsi="Times New Roman" w:cs="Times New Roman"/>
          <w:sz w:val="24"/>
          <w:szCs w:val="24"/>
          <w:lang w:eastAsia="ru-RU"/>
        </w:rPr>
      </w:pPr>
      <w:r w:rsidRPr="00D02813">
        <w:rPr>
          <w:rFonts w:ascii="Times New Roman" w:eastAsia="Times New Roman" w:hAnsi="Times New Roman" w:cs="Times New Roman"/>
          <w:sz w:val="24"/>
          <w:szCs w:val="24"/>
          <w:lang w:eastAsia="ru-RU"/>
        </w:rPr>
        <w:pict w14:anchorId="3AC51146">
          <v:rect id="_x0000_i1029" style="width:0;height:1.5pt" o:hralign="center" o:hrstd="t" o:hr="t" fillcolor="#a0a0a0" stroked="f"/>
        </w:pict>
      </w:r>
    </w:p>
    <w:p w14:paraId="21467393"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64" w:name="vph2"/>
      <w:bookmarkEnd w:id="64"/>
      <w:r w:rsidRPr="00D02813">
        <w:rPr>
          <w:rFonts w:ascii="Times New Roman" w:eastAsia="Times New Roman" w:hAnsi="Times New Roman" w:cs="Times New Roman"/>
          <w:sz w:val="24"/>
          <w:szCs w:val="24"/>
          <w:lang w:eastAsia="ru-RU"/>
        </w:rPr>
        <w:t>Мы подробно разобрали различные виды ЧГК-гипотез, чтобы перейти к выводу. Лично для меня этот вывод является аксиомой, но поскольку он носит субъективный характер, я представлю его в виде теоремы.</w:t>
      </w:r>
    </w:p>
    <w:p w14:paraId="26CCA566" w14:textId="77777777" w:rsidR="00D02813" w:rsidRPr="00D02813" w:rsidRDefault="00D02813" w:rsidP="00D02813">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bookmarkStart w:id="65" w:name="59Il"/>
      <w:bookmarkEnd w:id="65"/>
      <w:r w:rsidRPr="00D02813">
        <w:rPr>
          <w:rFonts w:ascii="Times New Roman" w:eastAsia="Times New Roman" w:hAnsi="Times New Roman" w:cs="Times New Roman"/>
          <w:b/>
          <w:bCs/>
          <w:sz w:val="36"/>
          <w:szCs w:val="36"/>
          <w:lang w:eastAsia="ru-RU"/>
        </w:rPr>
        <w:t xml:space="preserve">Теорема №1 </w:t>
      </w:r>
    </w:p>
    <w:p w14:paraId="13F2001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66" w:name="y1C3"/>
      <w:bookmarkEnd w:id="66"/>
      <w:r w:rsidRPr="00D02813">
        <w:rPr>
          <w:rFonts w:ascii="Times New Roman" w:eastAsia="Times New Roman" w:hAnsi="Times New Roman" w:cs="Times New Roman"/>
          <w:sz w:val="24"/>
          <w:szCs w:val="24"/>
          <w:lang w:eastAsia="ru-RU"/>
        </w:rPr>
        <w:t xml:space="preserve">Вопрос, для взятия которого нужна ЧГК-гипотеза, обычно хуже, чем вопрос, основанный на логической гипотезе. </w:t>
      </w:r>
    </w:p>
    <w:p w14:paraId="45FB2C01"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67" w:name="CMMr"/>
      <w:bookmarkEnd w:id="67"/>
      <w:r w:rsidRPr="00D02813">
        <w:rPr>
          <w:rFonts w:ascii="Times New Roman" w:eastAsia="Times New Roman" w:hAnsi="Times New Roman" w:cs="Times New Roman"/>
          <w:sz w:val="24"/>
          <w:szCs w:val="24"/>
          <w:lang w:eastAsia="ru-RU"/>
        </w:rPr>
        <w:t xml:space="preserve">Главная проблема ЧГК-гипотезы в том, что она никак не объяснима логически. </w:t>
      </w:r>
    </w:p>
    <w:p w14:paraId="4FD4098A"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68" w:name="QtWl"/>
      <w:bookmarkEnd w:id="68"/>
      <w:r w:rsidRPr="00D02813">
        <w:rPr>
          <w:rFonts w:ascii="Times New Roman" w:eastAsia="Times New Roman" w:hAnsi="Times New Roman" w:cs="Times New Roman"/>
          <w:sz w:val="24"/>
          <w:szCs w:val="24"/>
          <w:lang w:eastAsia="ru-RU"/>
        </w:rPr>
        <w:t>А раз ЧГК-гипотеза никак не объяснима логически, то по большому счёту любая ЧГК-гипотеза может оказаться верной.</w:t>
      </w:r>
    </w:p>
    <w:p w14:paraId="147ED18C"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69" w:name="bBvt"/>
      <w:bookmarkEnd w:id="69"/>
      <w:r w:rsidRPr="00D02813">
        <w:rPr>
          <w:rFonts w:ascii="Times New Roman" w:eastAsia="Times New Roman" w:hAnsi="Times New Roman" w:cs="Times New Roman"/>
          <w:sz w:val="24"/>
          <w:szCs w:val="24"/>
          <w:lang w:eastAsia="ru-RU"/>
        </w:rPr>
        <w:t xml:space="preserve">И поэтому вопрос, основанный на ЧГК-гипотезе, это почти всегда русская рулетка для играющих команд. </w:t>
      </w:r>
    </w:p>
    <w:p w14:paraId="6039963D"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70" w:name="cUMU"/>
      <w:bookmarkEnd w:id="70"/>
      <w:r w:rsidRPr="00D02813">
        <w:rPr>
          <w:rFonts w:ascii="Times New Roman" w:eastAsia="Times New Roman" w:hAnsi="Times New Roman" w:cs="Times New Roman"/>
          <w:sz w:val="24"/>
          <w:szCs w:val="24"/>
          <w:lang w:eastAsia="ru-RU"/>
        </w:rPr>
        <w:t xml:space="preserve">Как мы знаем, на загадку Льюиса Кэрролла «Что общего у ворона и письменного стола?» есть миллион ответов, в том числе такие логичных, как «перья» и </w:t>
      </w:r>
      <w:hyperlink r:id="rId7" w:tgtFrame="_blank" w:history="1">
        <w:r w:rsidRPr="00D02813">
          <w:rPr>
            <w:rFonts w:ascii="Times New Roman" w:eastAsia="Times New Roman" w:hAnsi="Times New Roman" w:cs="Times New Roman"/>
            <w:color w:val="0000FF"/>
            <w:sz w:val="24"/>
            <w:szCs w:val="24"/>
            <w:u w:val="single"/>
            <w:lang w:eastAsia="ru-RU"/>
          </w:rPr>
          <w:t>«Because Poe wrote on both»</w:t>
        </w:r>
      </w:hyperlink>
      <w:r w:rsidRPr="00D02813">
        <w:rPr>
          <w:rFonts w:ascii="Times New Roman" w:eastAsia="Times New Roman" w:hAnsi="Times New Roman" w:cs="Times New Roman"/>
          <w:sz w:val="24"/>
          <w:szCs w:val="24"/>
          <w:lang w:eastAsia="ru-RU"/>
        </w:rPr>
        <w:t xml:space="preserve">. </w:t>
      </w:r>
    </w:p>
    <w:p w14:paraId="1C458CB6"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71" w:name="qpOw"/>
      <w:bookmarkEnd w:id="71"/>
      <w:r w:rsidRPr="00D02813">
        <w:rPr>
          <w:rFonts w:ascii="Times New Roman" w:eastAsia="Times New Roman" w:hAnsi="Times New Roman" w:cs="Times New Roman"/>
          <w:sz w:val="24"/>
          <w:szCs w:val="24"/>
          <w:lang w:eastAsia="ru-RU"/>
        </w:rPr>
        <w:t xml:space="preserve">Вопрос, основанный на ЧГК-гипотезе, часто бывает похож на вопрос Льюиса Кэрролла. Если редактор ставить в турнир вопрос, основанный на ЧГК-гипотезе, он обязан убедиться на тестировании, что: </w:t>
      </w:r>
    </w:p>
    <w:p w14:paraId="3333E0D5"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72" w:name="yoG8"/>
      <w:bookmarkEnd w:id="72"/>
      <w:r w:rsidRPr="00D02813">
        <w:rPr>
          <w:rFonts w:ascii="Times New Roman" w:eastAsia="Times New Roman" w:hAnsi="Times New Roman" w:cs="Times New Roman"/>
          <w:sz w:val="24"/>
          <w:szCs w:val="24"/>
          <w:lang w:eastAsia="ru-RU"/>
        </w:rPr>
        <w:t xml:space="preserve">1) авторский ответ щёлкает; </w:t>
      </w:r>
    </w:p>
    <w:p w14:paraId="6845267D"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73" w:name="d0Do"/>
      <w:bookmarkEnd w:id="73"/>
      <w:r w:rsidRPr="00D02813">
        <w:rPr>
          <w:rFonts w:ascii="Times New Roman" w:eastAsia="Times New Roman" w:hAnsi="Times New Roman" w:cs="Times New Roman"/>
          <w:sz w:val="24"/>
          <w:szCs w:val="24"/>
          <w:lang w:eastAsia="ru-RU"/>
        </w:rPr>
        <w:t>2) щёлкает только авторский ответ и у команды не возникают дуали.</w:t>
      </w:r>
    </w:p>
    <w:p w14:paraId="3FE284D1"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74" w:name="2KKq"/>
      <w:bookmarkEnd w:id="74"/>
      <w:r w:rsidRPr="00D02813">
        <w:rPr>
          <w:rFonts w:ascii="Times New Roman" w:eastAsia="Times New Roman" w:hAnsi="Times New Roman" w:cs="Times New Roman"/>
          <w:sz w:val="24"/>
          <w:szCs w:val="24"/>
          <w:lang w:eastAsia="ru-RU"/>
        </w:rPr>
        <w:t>Но при прочих равных, вопрос с ЧГК-гипотезой хуже, чем вопрос с логической гипотезой.</w:t>
      </w:r>
    </w:p>
    <w:p w14:paraId="700E25F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75" w:name="tjFM"/>
      <w:bookmarkEnd w:id="75"/>
      <w:r w:rsidRPr="00D02813">
        <w:rPr>
          <w:rFonts w:ascii="Times New Roman" w:eastAsia="Times New Roman" w:hAnsi="Times New Roman" w:cs="Times New Roman"/>
          <w:sz w:val="24"/>
          <w:szCs w:val="24"/>
          <w:lang w:eastAsia="ru-RU"/>
        </w:rPr>
        <w:t>Как и в любом другом правиле про редактуру в нём есть исключения. Бывают смешные, интересные, забавные совпадения и сравнения и отличные вопросы про них. Но для большинства вопросов это правило работает. И если вы хотите поставить в турнир вопрос, для взятия которого нужно применить ЧГК-гипотезу, то, я думаю, что требования к поводу этого вопроса должны быть существенно выше, чем к поводу вопроса, основанного на логике или логической гипотезе.</w:t>
      </w:r>
    </w:p>
    <w:p w14:paraId="69D40924" w14:textId="77777777" w:rsidR="00D02813" w:rsidRPr="00D02813" w:rsidRDefault="00D02813" w:rsidP="00D02813">
      <w:pPr>
        <w:spacing w:after="0" w:line="240" w:lineRule="auto"/>
        <w:rPr>
          <w:rFonts w:ascii="Times New Roman" w:eastAsia="Times New Roman" w:hAnsi="Times New Roman" w:cs="Times New Roman"/>
          <w:sz w:val="24"/>
          <w:szCs w:val="24"/>
          <w:lang w:eastAsia="ru-RU"/>
        </w:rPr>
      </w:pPr>
      <w:r w:rsidRPr="00D02813">
        <w:rPr>
          <w:rFonts w:ascii="Times New Roman" w:eastAsia="Times New Roman" w:hAnsi="Times New Roman" w:cs="Times New Roman"/>
          <w:sz w:val="24"/>
          <w:szCs w:val="24"/>
          <w:lang w:eastAsia="ru-RU"/>
        </w:rPr>
        <w:pict w14:anchorId="35346F97">
          <v:rect id="_x0000_i1030" style="width:0;height:1.5pt" o:hralign="center" o:hrstd="t" o:hr="t" fillcolor="#a0a0a0" stroked="f"/>
        </w:pict>
      </w:r>
    </w:p>
    <w:p w14:paraId="066F86C5" w14:textId="77777777" w:rsidR="00D02813" w:rsidRPr="00D02813" w:rsidRDefault="00D02813" w:rsidP="00D02813">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bookmarkStart w:id="76" w:name="ANHA"/>
      <w:bookmarkEnd w:id="76"/>
      <w:r w:rsidRPr="00D02813">
        <w:rPr>
          <w:rFonts w:ascii="Times New Roman" w:eastAsia="Times New Roman" w:hAnsi="Times New Roman" w:cs="Times New Roman"/>
          <w:b/>
          <w:bCs/>
          <w:sz w:val="36"/>
          <w:szCs w:val="36"/>
          <w:lang w:eastAsia="ru-RU"/>
        </w:rPr>
        <w:lastRenderedPageBreak/>
        <w:t>Аксиома №3</w:t>
      </w:r>
    </w:p>
    <w:p w14:paraId="7F91DB20"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77" w:name="gpYW"/>
      <w:bookmarkEnd w:id="77"/>
      <w:r w:rsidRPr="00D02813">
        <w:rPr>
          <w:rFonts w:ascii="Times New Roman" w:eastAsia="Times New Roman" w:hAnsi="Times New Roman" w:cs="Times New Roman"/>
          <w:sz w:val="24"/>
          <w:szCs w:val="24"/>
          <w:lang w:eastAsia="ru-RU"/>
        </w:rPr>
        <w:t xml:space="preserve">Для каждого вопроса ЧГК существует АВВ с помощью перечисленных ранее ПВВ. После редактуры вопроса автор должен чётко понимать АВВ, состоящий из цепочки ПВВ. В идеале автор должен для себя формализовать АВВ так, как это сделано в </w:t>
      </w:r>
      <w:hyperlink r:id="rId8" w:anchor="zvBs" w:history="1">
        <w:r w:rsidRPr="00D02813">
          <w:rPr>
            <w:rFonts w:ascii="Times New Roman" w:eastAsia="Times New Roman" w:hAnsi="Times New Roman" w:cs="Times New Roman"/>
            <w:color w:val="0000FF"/>
            <w:sz w:val="24"/>
            <w:szCs w:val="24"/>
            <w:u w:val="single"/>
            <w:lang w:eastAsia="ru-RU"/>
          </w:rPr>
          <w:t>примере №1</w:t>
        </w:r>
      </w:hyperlink>
      <w:r w:rsidRPr="00D02813">
        <w:rPr>
          <w:rFonts w:ascii="Times New Roman" w:eastAsia="Times New Roman" w:hAnsi="Times New Roman" w:cs="Times New Roman"/>
          <w:sz w:val="24"/>
          <w:szCs w:val="24"/>
          <w:lang w:eastAsia="ru-RU"/>
        </w:rPr>
        <w:t xml:space="preserve">. </w:t>
      </w:r>
    </w:p>
    <w:p w14:paraId="1990573C" w14:textId="77777777" w:rsidR="00D02813" w:rsidRPr="00D02813" w:rsidRDefault="00D02813" w:rsidP="00D02813">
      <w:pPr>
        <w:spacing w:after="0" w:line="240" w:lineRule="auto"/>
        <w:rPr>
          <w:rFonts w:ascii="Times New Roman" w:eastAsia="Times New Roman" w:hAnsi="Times New Roman" w:cs="Times New Roman"/>
          <w:sz w:val="24"/>
          <w:szCs w:val="24"/>
          <w:lang w:eastAsia="ru-RU"/>
        </w:rPr>
      </w:pPr>
      <w:r w:rsidRPr="00D02813">
        <w:rPr>
          <w:rFonts w:ascii="Times New Roman" w:eastAsia="Times New Roman" w:hAnsi="Times New Roman" w:cs="Times New Roman"/>
          <w:sz w:val="24"/>
          <w:szCs w:val="24"/>
          <w:lang w:eastAsia="ru-RU"/>
        </w:rPr>
        <w:pict w14:anchorId="37A9C06F">
          <v:rect id="_x0000_i1031" style="width:0;height:1.5pt" o:hralign="center" o:hrstd="t" o:hr="t" fillcolor="#a0a0a0" stroked="f"/>
        </w:pict>
      </w:r>
    </w:p>
    <w:p w14:paraId="516F4EF8" w14:textId="77777777" w:rsidR="00D02813" w:rsidRPr="00D02813" w:rsidRDefault="00D02813" w:rsidP="00D02813">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bookmarkStart w:id="78" w:name="aCC5"/>
      <w:bookmarkEnd w:id="78"/>
      <w:r w:rsidRPr="00D02813">
        <w:rPr>
          <w:rFonts w:ascii="Times New Roman" w:eastAsia="Times New Roman" w:hAnsi="Times New Roman" w:cs="Times New Roman"/>
          <w:b/>
          <w:bCs/>
          <w:sz w:val="36"/>
          <w:szCs w:val="36"/>
          <w:lang w:eastAsia="ru-RU"/>
        </w:rPr>
        <w:t xml:space="preserve">Аксиома №4 </w:t>
      </w:r>
    </w:p>
    <w:p w14:paraId="36356672"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79" w:name="vE6s"/>
      <w:bookmarkEnd w:id="79"/>
      <w:r w:rsidRPr="00D02813">
        <w:rPr>
          <w:rFonts w:ascii="Times New Roman" w:eastAsia="Times New Roman" w:hAnsi="Times New Roman" w:cs="Times New Roman"/>
          <w:sz w:val="24"/>
          <w:szCs w:val="24"/>
          <w:lang w:eastAsia="ru-RU"/>
        </w:rPr>
        <w:t>АВВ должен содержать такой набор ПВВ, чтобы на этот вопрос смогло ответить некое множество команд на турнире. Диапазон 20%–80% от общего количества команд на турнире кажется оптимальным. А 10%–90% — допустимым. Если на вопрос ответило менее 10% или более 90%, то спортивная составляющая этого вопроса не идеальна.</w:t>
      </w:r>
    </w:p>
    <w:p w14:paraId="39A801E6"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80" w:name="OkKF"/>
      <w:bookmarkEnd w:id="80"/>
      <w:r w:rsidRPr="00D02813">
        <w:rPr>
          <w:rFonts w:ascii="Times New Roman" w:eastAsia="Times New Roman" w:hAnsi="Times New Roman" w:cs="Times New Roman"/>
          <w:sz w:val="24"/>
          <w:szCs w:val="24"/>
          <w:lang w:eastAsia="ru-RU"/>
        </w:rPr>
        <w:t>Это требование разбивается на множество мелких требований. Например:</w:t>
      </w:r>
    </w:p>
    <w:p w14:paraId="7D5DB043"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81" w:name="Rs5g"/>
      <w:bookmarkEnd w:id="81"/>
      <w:r w:rsidRPr="00D02813">
        <w:rPr>
          <w:rFonts w:ascii="Times New Roman" w:eastAsia="Times New Roman" w:hAnsi="Times New Roman" w:cs="Times New Roman"/>
          <w:b/>
          <w:bCs/>
          <w:sz w:val="24"/>
          <w:szCs w:val="24"/>
          <w:lang w:eastAsia="ru-RU"/>
        </w:rPr>
        <w:t>1.</w:t>
      </w:r>
      <w:r w:rsidRPr="00D02813">
        <w:rPr>
          <w:rFonts w:ascii="Times New Roman" w:eastAsia="Times New Roman" w:hAnsi="Times New Roman" w:cs="Times New Roman"/>
          <w:sz w:val="24"/>
          <w:szCs w:val="24"/>
          <w:lang w:eastAsia="ru-RU"/>
        </w:rPr>
        <w:t xml:space="preserve"> Требуемые в вопросе знания должны быть у соответствующего количества команд.</w:t>
      </w:r>
    </w:p>
    <w:p w14:paraId="0E400722"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82" w:name="MRer"/>
      <w:bookmarkEnd w:id="82"/>
      <w:r w:rsidRPr="00D02813">
        <w:rPr>
          <w:rFonts w:ascii="Times New Roman" w:eastAsia="Times New Roman" w:hAnsi="Times New Roman" w:cs="Times New Roman"/>
          <w:b/>
          <w:bCs/>
          <w:sz w:val="24"/>
          <w:szCs w:val="24"/>
          <w:lang w:eastAsia="ru-RU"/>
        </w:rPr>
        <w:t>2.</w:t>
      </w:r>
      <w:r w:rsidRPr="00D02813">
        <w:rPr>
          <w:rFonts w:ascii="Times New Roman" w:eastAsia="Times New Roman" w:hAnsi="Times New Roman" w:cs="Times New Roman"/>
          <w:sz w:val="24"/>
          <w:szCs w:val="24"/>
          <w:lang w:eastAsia="ru-RU"/>
        </w:rPr>
        <w:t xml:space="preserve"> Требуемые в вопросе от команды логика и гипотезы должны быть осуществимы.</w:t>
      </w:r>
    </w:p>
    <w:p w14:paraId="495E6284"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83" w:name="ZbXz"/>
      <w:bookmarkEnd w:id="83"/>
      <w:r w:rsidRPr="00D02813">
        <w:rPr>
          <w:rFonts w:ascii="Times New Roman" w:eastAsia="Times New Roman" w:hAnsi="Times New Roman" w:cs="Times New Roman"/>
          <w:b/>
          <w:bCs/>
          <w:sz w:val="24"/>
          <w:szCs w:val="24"/>
          <w:lang w:eastAsia="ru-RU"/>
        </w:rPr>
        <w:t>3.</w:t>
      </w:r>
      <w:r w:rsidRPr="00D02813">
        <w:rPr>
          <w:rFonts w:ascii="Times New Roman" w:eastAsia="Times New Roman" w:hAnsi="Times New Roman" w:cs="Times New Roman"/>
          <w:sz w:val="24"/>
          <w:szCs w:val="24"/>
          <w:lang w:eastAsia="ru-RU"/>
        </w:rPr>
        <w:t xml:space="preserve"> Перебор должен быть осуществим командой.</w:t>
      </w:r>
    </w:p>
    <w:p w14:paraId="44F64083"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84" w:name="txBR"/>
      <w:bookmarkEnd w:id="84"/>
      <w:r w:rsidRPr="00D02813">
        <w:rPr>
          <w:rFonts w:ascii="Times New Roman" w:eastAsia="Times New Roman" w:hAnsi="Times New Roman" w:cs="Times New Roman"/>
          <w:b/>
          <w:bCs/>
          <w:sz w:val="24"/>
          <w:szCs w:val="24"/>
          <w:lang w:eastAsia="ru-RU"/>
        </w:rPr>
        <w:t>4.</w:t>
      </w:r>
      <w:r w:rsidRPr="00D02813">
        <w:rPr>
          <w:rFonts w:ascii="Times New Roman" w:eastAsia="Times New Roman" w:hAnsi="Times New Roman" w:cs="Times New Roman"/>
          <w:sz w:val="24"/>
          <w:szCs w:val="24"/>
          <w:lang w:eastAsia="ru-RU"/>
        </w:rPr>
        <w:t xml:space="preserve"> Выбор между версиями должен быть осуществим.</w:t>
      </w:r>
    </w:p>
    <w:p w14:paraId="3615C445"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85" w:name="meVu"/>
      <w:bookmarkEnd w:id="85"/>
      <w:r w:rsidRPr="00D02813">
        <w:rPr>
          <w:rFonts w:ascii="Times New Roman" w:eastAsia="Times New Roman" w:hAnsi="Times New Roman" w:cs="Times New Roman"/>
          <w:b/>
          <w:bCs/>
          <w:sz w:val="24"/>
          <w:szCs w:val="24"/>
          <w:lang w:eastAsia="ru-RU"/>
        </w:rPr>
        <w:t>5.</w:t>
      </w:r>
      <w:r w:rsidRPr="00D02813">
        <w:rPr>
          <w:rFonts w:ascii="Times New Roman" w:eastAsia="Times New Roman" w:hAnsi="Times New Roman" w:cs="Times New Roman"/>
          <w:sz w:val="24"/>
          <w:szCs w:val="24"/>
          <w:lang w:eastAsia="ru-RU"/>
        </w:rPr>
        <w:t xml:space="preserve"> Общий набор требуемых ПВВ должен быть таким, чтобы соответствующее количество команд смогло справиться с ним за минуту.</w:t>
      </w:r>
    </w:p>
    <w:p w14:paraId="7C176D5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86" w:name="FXU6"/>
      <w:bookmarkEnd w:id="86"/>
      <w:r w:rsidRPr="00D02813">
        <w:rPr>
          <w:rFonts w:ascii="Times New Roman" w:eastAsia="Times New Roman" w:hAnsi="Times New Roman" w:cs="Times New Roman"/>
          <w:sz w:val="24"/>
          <w:szCs w:val="24"/>
          <w:lang w:eastAsia="ru-RU"/>
        </w:rPr>
        <w:t xml:space="preserve">Разберём </w:t>
      </w:r>
      <w:hyperlink r:id="rId9" w:tgtFrame="_blank" w:history="1">
        <w:r w:rsidRPr="00D02813">
          <w:rPr>
            <w:rFonts w:ascii="Times New Roman" w:eastAsia="Times New Roman" w:hAnsi="Times New Roman" w:cs="Times New Roman"/>
            <w:color w:val="0000FF"/>
            <w:sz w:val="24"/>
            <w:szCs w:val="24"/>
            <w:u w:val="single"/>
            <w:lang w:eastAsia="ru-RU"/>
          </w:rPr>
          <w:t>вопрос</w:t>
        </w:r>
      </w:hyperlink>
      <w:r w:rsidRPr="00D02813">
        <w:rPr>
          <w:rFonts w:ascii="Times New Roman" w:eastAsia="Times New Roman" w:hAnsi="Times New Roman" w:cs="Times New Roman"/>
          <w:sz w:val="24"/>
          <w:szCs w:val="24"/>
          <w:lang w:eastAsia="ru-RU"/>
        </w:rPr>
        <w:t xml:space="preserve">, который на крупном фестивале </w:t>
      </w:r>
      <w:hyperlink r:id="rId10" w:tgtFrame="_blank" w:history="1">
        <w:r w:rsidRPr="00D02813">
          <w:rPr>
            <w:rFonts w:ascii="Times New Roman" w:eastAsia="Times New Roman" w:hAnsi="Times New Roman" w:cs="Times New Roman"/>
            <w:color w:val="0000FF"/>
            <w:sz w:val="24"/>
            <w:szCs w:val="24"/>
            <w:u w:val="single"/>
            <w:lang w:eastAsia="ru-RU"/>
          </w:rPr>
          <w:t>Nevermore</w:t>
        </w:r>
      </w:hyperlink>
      <w:r w:rsidRPr="00D02813">
        <w:rPr>
          <w:rFonts w:ascii="Times New Roman" w:eastAsia="Times New Roman" w:hAnsi="Times New Roman" w:cs="Times New Roman"/>
          <w:sz w:val="24"/>
          <w:szCs w:val="24"/>
          <w:lang w:eastAsia="ru-RU"/>
        </w:rPr>
        <w:t xml:space="preserve"> в Санкт-Петербурге (2021 год) взяла 1 команда из 72.</w:t>
      </w:r>
    </w:p>
    <w:p w14:paraId="29CBBB57" w14:textId="77777777" w:rsidR="00D02813" w:rsidRPr="00D02813" w:rsidRDefault="00D02813" w:rsidP="00D02813">
      <w:pPr>
        <w:spacing w:after="100" w:line="240" w:lineRule="auto"/>
        <w:rPr>
          <w:rFonts w:ascii="Times New Roman" w:eastAsia="Times New Roman" w:hAnsi="Times New Roman" w:cs="Times New Roman"/>
          <w:sz w:val="24"/>
          <w:szCs w:val="24"/>
          <w:lang w:eastAsia="ru-RU"/>
        </w:rPr>
      </w:pPr>
      <w:bookmarkStart w:id="87" w:name="nm2f"/>
      <w:bookmarkEnd w:id="87"/>
      <w:r w:rsidRPr="00D02813">
        <w:rPr>
          <w:rFonts w:ascii="Times New Roman" w:eastAsia="Times New Roman" w:hAnsi="Times New Roman" w:cs="Times New Roman"/>
          <w:b/>
          <w:bCs/>
          <w:sz w:val="24"/>
          <w:szCs w:val="24"/>
          <w:lang w:eastAsia="ru-RU"/>
        </w:rPr>
        <w:t>Пример №6</w:t>
      </w:r>
      <w:r w:rsidRPr="00D02813">
        <w:rPr>
          <w:rFonts w:ascii="Times New Roman" w:eastAsia="Times New Roman" w:hAnsi="Times New Roman" w:cs="Times New Roman"/>
          <w:sz w:val="24"/>
          <w:szCs w:val="24"/>
          <w:lang w:eastAsia="ru-RU"/>
        </w:rPr>
        <w:br/>
        <w:t>В оригинальном тексте Ветхого завета Моисей, ссылаясь на свое косноязычие, говорит, что у него ТАКИЕ уста. Какие ТАКИЕ?</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Ответ:</w:t>
      </w:r>
      <w:r w:rsidRPr="00D02813">
        <w:rPr>
          <w:rFonts w:ascii="Times New Roman" w:eastAsia="Times New Roman" w:hAnsi="Times New Roman" w:cs="Times New Roman"/>
          <w:sz w:val="24"/>
          <w:szCs w:val="24"/>
          <w:lang w:eastAsia="ru-RU"/>
        </w:rPr>
        <w:t xml:space="preserve"> необрезанные.</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Комментарий:</w:t>
      </w:r>
      <w:r w:rsidRPr="00D02813">
        <w:rPr>
          <w:rFonts w:ascii="Times New Roman" w:eastAsia="Times New Roman" w:hAnsi="Times New Roman" w:cs="Times New Roman"/>
          <w:sz w:val="24"/>
          <w:szCs w:val="24"/>
          <w:lang w:eastAsia="ru-RU"/>
        </w:rPr>
        <w:t xml:space="preserve"> Обрезание у авторов Ветхого завета символизировало не только завет с Богом, но и обретение различных земных талантов, например, красноречия. В переводе на английский Библии короля Якова эта метафора сохранена, а вот в Елизаветинской Библии и синодальном переводе Моисей говорит, что он «не словесен».</w:t>
      </w:r>
      <w:r w:rsidRPr="00D02813">
        <w:rPr>
          <w:rFonts w:ascii="Times New Roman" w:eastAsia="Times New Roman" w:hAnsi="Times New Roman" w:cs="Times New Roman"/>
          <w:sz w:val="24"/>
          <w:szCs w:val="24"/>
          <w:lang w:eastAsia="ru-RU"/>
        </w:rPr>
        <w:br/>
      </w:r>
      <w:r w:rsidRPr="00D02813">
        <w:rPr>
          <w:rFonts w:ascii="Times New Roman" w:eastAsia="Times New Roman" w:hAnsi="Times New Roman" w:cs="Times New Roman"/>
          <w:b/>
          <w:bCs/>
          <w:sz w:val="24"/>
          <w:szCs w:val="24"/>
          <w:lang w:eastAsia="ru-RU"/>
        </w:rPr>
        <w:t>Автор:</w:t>
      </w:r>
      <w:r w:rsidRPr="00D02813">
        <w:rPr>
          <w:rFonts w:ascii="Times New Roman" w:eastAsia="Times New Roman" w:hAnsi="Times New Roman" w:cs="Times New Roman"/>
          <w:sz w:val="24"/>
          <w:szCs w:val="24"/>
          <w:lang w:eastAsia="ru-RU"/>
        </w:rPr>
        <w:t xml:space="preserve"> Наталья Комар (Киров)</w:t>
      </w:r>
    </w:p>
    <w:p w14:paraId="07DECCC1"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88" w:name="wILI"/>
      <w:bookmarkEnd w:id="88"/>
      <w:r w:rsidRPr="00D02813">
        <w:rPr>
          <w:rFonts w:ascii="Times New Roman" w:eastAsia="Times New Roman" w:hAnsi="Times New Roman" w:cs="Times New Roman"/>
          <w:sz w:val="24"/>
          <w:szCs w:val="24"/>
          <w:lang w:eastAsia="ru-RU"/>
        </w:rPr>
        <w:t xml:space="preserve">Я могу предположить только такой АВВ. </w:t>
      </w:r>
    </w:p>
    <w:p w14:paraId="0961BAE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89" w:name="eTtD"/>
      <w:bookmarkEnd w:id="89"/>
      <w:r w:rsidRPr="00D02813">
        <w:rPr>
          <w:rFonts w:ascii="Times New Roman" w:eastAsia="Times New Roman" w:hAnsi="Times New Roman" w:cs="Times New Roman"/>
          <w:b/>
          <w:bCs/>
          <w:sz w:val="24"/>
          <w:szCs w:val="24"/>
          <w:lang w:eastAsia="ru-RU"/>
        </w:rPr>
        <w:t>1. Логическая гипотеза.</w:t>
      </w:r>
      <w:r w:rsidRPr="00D02813">
        <w:rPr>
          <w:rFonts w:ascii="Times New Roman" w:eastAsia="Times New Roman" w:hAnsi="Times New Roman" w:cs="Times New Roman"/>
          <w:sz w:val="24"/>
          <w:szCs w:val="24"/>
          <w:lang w:eastAsia="ru-RU"/>
        </w:rPr>
        <w:t xml:space="preserve"> Моисей использует метафору для красноречия, но меняет эту метафору на противоположность (например, железноуст, а не златоуст).</w:t>
      </w:r>
    </w:p>
    <w:p w14:paraId="054C82B2"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90" w:name="BykQ"/>
      <w:bookmarkEnd w:id="90"/>
      <w:r w:rsidRPr="00D02813">
        <w:rPr>
          <w:rFonts w:ascii="Times New Roman" w:eastAsia="Times New Roman" w:hAnsi="Times New Roman" w:cs="Times New Roman"/>
          <w:b/>
          <w:bCs/>
          <w:sz w:val="24"/>
          <w:szCs w:val="24"/>
          <w:lang w:eastAsia="ru-RU"/>
        </w:rPr>
        <w:t>2. Перебор.</w:t>
      </w:r>
      <w:r w:rsidRPr="00D02813">
        <w:rPr>
          <w:rFonts w:ascii="Times New Roman" w:eastAsia="Times New Roman" w:hAnsi="Times New Roman" w:cs="Times New Roman"/>
          <w:sz w:val="24"/>
          <w:szCs w:val="24"/>
          <w:lang w:eastAsia="ru-RU"/>
        </w:rPr>
        <w:t xml:space="preserve"> Команда перебирает все известный ей метафоры для красноречия.</w:t>
      </w:r>
    </w:p>
    <w:p w14:paraId="633E986A"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91" w:name="MxGL"/>
      <w:bookmarkEnd w:id="91"/>
      <w:r w:rsidRPr="00D02813">
        <w:rPr>
          <w:rFonts w:ascii="Times New Roman" w:eastAsia="Times New Roman" w:hAnsi="Times New Roman" w:cs="Times New Roman"/>
          <w:b/>
          <w:bCs/>
          <w:sz w:val="24"/>
          <w:szCs w:val="24"/>
          <w:lang w:eastAsia="ru-RU"/>
        </w:rPr>
        <w:t>3. Выбор.</w:t>
      </w:r>
      <w:r w:rsidRPr="00D02813">
        <w:rPr>
          <w:rFonts w:ascii="Times New Roman" w:eastAsia="Times New Roman" w:hAnsi="Times New Roman" w:cs="Times New Roman"/>
          <w:sz w:val="24"/>
          <w:szCs w:val="24"/>
          <w:lang w:eastAsia="ru-RU"/>
        </w:rPr>
        <w:t xml:space="preserve"> Уверенный выбор из всех метафор одной, а именно — про обрезание из Ветхого завета.</w:t>
      </w:r>
    </w:p>
    <w:p w14:paraId="736A0BB9"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92" w:name="Urys"/>
      <w:bookmarkEnd w:id="92"/>
      <w:r w:rsidRPr="00D02813">
        <w:rPr>
          <w:rFonts w:ascii="Times New Roman" w:eastAsia="Times New Roman" w:hAnsi="Times New Roman" w:cs="Times New Roman"/>
          <w:b/>
          <w:bCs/>
          <w:sz w:val="24"/>
          <w:szCs w:val="24"/>
          <w:lang w:eastAsia="ru-RU"/>
        </w:rPr>
        <w:t>4.</w:t>
      </w:r>
      <w:r w:rsidRPr="00D02813">
        <w:rPr>
          <w:rFonts w:ascii="Times New Roman" w:eastAsia="Times New Roman" w:hAnsi="Times New Roman" w:cs="Times New Roman"/>
          <w:sz w:val="24"/>
          <w:szCs w:val="24"/>
          <w:lang w:eastAsia="ru-RU"/>
        </w:rPr>
        <w:t xml:space="preserve"> Значит, ответ — необрезанные.</w:t>
      </w:r>
    </w:p>
    <w:p w14:paraId="4650A3A7"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93" w:name="ufM5"/>
      <w:bookmarkEnd w:id="93"/>
      <w:r w:rsidRPr="00D02813">
        <w:rPr>
          <w:rFonts w:ascii="Times New Roman" w:eastAsia="Times New Roman" w:hAnsi="Times New Roman" w:cs="Times New Roman"/>
          <w:sz w:val="24"/>
          <w:szCs w:val="24"/>
          <w:lang w:eastAsia="ru-RU"/>
        </w:rPr>
        <w:t>С моей точки зрения это нереально. Потому что команде невозможно за минуту пройти эту цепочку ПВВ.</w:t>
      </w:r>
    </w:p>
    <w:p w14:paraId="1EA329C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94" w:name="Un36"/>
      <w:bookmarkEnd w:id="94"/>
      <w:r w:rsidRPr="00D02813">
        <w:rPr>
          <w:rFonts w:ascii="Times New Roman" w:eastAsia="Times New Roman" w:hAnsi="Times New Roman" w:cs="Times New Roman"/>
          <w:b/>
          <w:bCs/>
          <w:sz w:val="24"/>
          <w:szCs w:val="24"/>
          <w:lang w:eastAsia="ru-RU"/>
        </w:rPr>
        <w:lastRenderedPageBreak/>
        <w:t>Пункт 1.</w:t>
      </w:r>
      <w:r w:rsidRPr="00D02813">
        <w:rPr>
          <w:rFonts w:ascii="Times New Roman" w:eastAsia="Times New Roman" w:hAnsi="Times New Roman" w:cs="Times New Roman"/>
          <w:sz w:val="24"/>
          <w:szCs w:val="24"/>
          <w:lang w:eastAsia="ru-RU"/>
        </w:rPr>
        <w:t xml:space="preserve"> В начале пути ПВВ лежит гипотеза. Это уже усложняет задачу, потому что команда может пойти по пути гипотезы, а может отвергнуть гипотезу и искать другой путь. Например, искать прямую метафору косноязычия.</w:t>
      </w:r>
    </w:p>
    <w:p w14:paraId="74870857"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95" w:name="lWac"/>
      <w:bookmarkEnd w:id="95"/>
      <w:r w:rsidRPr="00D02813">
        <w:rPr>
          <w:rFonts w:ascii="Times New Roman" w:eastAsia="Times New Roman" w:hAnsi="Times New Roman" w:cs="Times New Roman"/>
          <w:b/>
          <w:bCs/>
          <w:sz w:val="24"/>
          <w:szCs w:val="24"/>
          <w:lang w:eastAsia="ru-RU"/>
        </w:rPr>
        <w:t>Пункт 2.</w:t>
      </w:r>
      <w:r w:rsidRPr="00D02813">
        <w:rPr>
          <w:rFonts w:ascii="Times New Roman" w:eastAsia="Times New Roman" w:hAnsi="Times New Roman" w:cs="Times New Roman"/>
          <w:sz w:val="24"/>
          <w:szCs w:val="24"/>
          <w:lang w:eastAsia="ru-RU"/>
        </w:rPr>
        <w:t xml:space="preserve"> Метафор красноречия довольно много, нужная — экстремально редкая. В ЧГК часто используется принцип валенка. Перебор начинается с самых распространенных реалий, а нужная нам метафора лежит в конце этого пути. До неё сложно дойти.</w:t>
      </w:r>
    </w:p>
    <w:p w14:paraId="7B57E943"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96" w:name="YjOq"/>
      <w:bookmarkEnd w:id="96"/>
      <w:r w:rsidRPr="00D02813">
        <w:rPr>
          <w:rFonts w:ascii="Times New Roman" w:eastAsia="Times New Roman" w:hAnsi="Times New Roman" w:cs="Times New Roman"/>
          <w:b/>
          <w:bCs/>
          <w:sz w:val="24"/>
          <w:szCs w:val="24"/>
          <w:lang w:eastAsia="ru-RU"/>
        </w:rPr>
        <w:t>Пункт 3.</w:t>
      </w:r>
      <w:r w:rsidRPr="00D02813">
        <w:rPr>
          <w:rFonts w:ascii="Times New Roman" w:eastAsia="Times New Roman" w:hAnsi="Times New Roman" w:cs="Times New Roman"/>
          <w:sz w:val="24"/>
          <w:szCs w:val="24"/>
          <w:lang w:eastAsia="ru-RU"/>
        </w:rPr>
        <w:t xml:space="preserve"> Выбор. Редкую реалию выбрать всегда сложнее, плюс ко всему автор вопроса не дает нам логических обоснований для выбора. Вдобавок, согласно авторскому комментарию, обрезание символизировало не только красноречие, а любые таланты, что ещё больше всё усложняет.</w:t>
      </w:r>
    </w:p>
    <w:p w14:paraId="769CB2B0"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97" w:name="mbw0"/>
      <w:bookmarkEnd w:id="97"/>
      <w:r w:rsidRPr="00D02813">
        <w:rPr>
          <w:rFonts w:ascii="Times New Roman" w:eastAsia="Times New Roman" w:hAnsi="Times New Roman" w:cs="Times New Roman"/>
          <w:sz w:val="24"/>
          <w:szCs w:val="24"/>
          <w:lang w:eastAsia="ru-RU"/>
        </w:rPr>
        <w:t xml:space="preserve">Получается, что автор закладывает три ПВВ, каждый из которых очень сложный. Неудивительно, что вопрос взяла всего одна команда. </w:t>
      </w:r>
    </w:p>
    <w:p w14:paraId="747FF3CF" w14:textId="77777777" w:rsidR="00D02813" w:rsidRPr="00D02813" w:rsidRDefault="00D02813" w:rsidP="00D02813">
      <w:pPr>
        <w:spacing w:after="0" w:line="240" w:lineRule="auto"/>
        <w:rPr>
          <w:rFonts w:ascii="Times New Roman" w:eastAsia="Times New Roman" w:hAnsi="Times New Roman" w:cs="Times New Roman"/>
          <w:sz w:val="24"/>
          <w:szCs w:val="24"/>
          <w:lang w:eastAsia="ru-RU"/>
        </w:rPr>
      </w:pPr>
      <w:r w:rsidRPr="00D02813">
        <w:rPr>
          <w:rFonts w:ascii="Times New Roman" w:eastAsia="Times New Roman" w:hAnsi="Times New Roman" w:cs="Times New Roman"/>
          <w:sz w:val="24"/>
          <w:szCs w:val="24"/>
          <w:lang w:eastAsia="ru-RU"/>
        </w:rPr>
        <w:pict w14:anchorId="06482E3B">
          <v:rect id="_x0000_i1032" style="width:0;height:1.5pt" o:hralign="center" o:hrstd="t" o:hr="t" fillcolor="#a0a0a0" stroked="f"/>
        </w:pict>
      </w:r>
    </w:p>
    <w:p w14:paraId="6BB93F5D" w14:textId="77777777" w:rsidR="00D02813" w:rsidRPr="00D02813" w:rsidRDefault="00D02813" w:rsidP="00D02813">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bookmarkStart w:id="98" w:name="YpPX"/>
      <w:bookmarkEnd w:id="98"/>
      <w:r w:rsidRPr="00D02813">
        <w:rPr>
          <w:rFonts w:ascii="Times New Roman" w:eastAsia="Times New Roman" w:hAnsi="Times New Roman" w:cs="Times New Roman"/>
          <w:b/>
          <w:bCs/>
          <w:sz w:val="36"/>
          <w:szCs w:val="36"/>
          <w:lang w:eastAsia="ru-RU"/>
        </w:rPr>
        <w:t>Аксиома №5</w:t>
      </w:r>
    </w:p>
    <w:p w14:paraId="3CC0B3A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99" w:name="VQZM"/>
      <w:bookmarkEnd w:id="99"/>
      <w:r w:rsidRPr="00D02813">
        <w:rPr>
          <w:rFonts w:ascii="Times New Roman" w:eastAsia="Times New Roman" w:hAnsi="Times New Roman" w:cs="Times New Roman"/>
          <w:sz w:val="24"/>
          <w:szCs w:val="24"/>
          <w:lang w:eastAsia="ru-RU"/>
        </w:rPr>
        <w:t>Различные АВВ обладают различной сложностью (и интересом, который АВВ вызывает у игроков). Редактор может лишь интуитивно предположить сложность АВВ (и интерес). Реальную сложность АВВ можно определить лишь тестированием на нескольких (минимум, трёх) командах. Реальный интерес определить ещё сложнее, потому что это гораздо более субъективная характеристика, чем сложность вопроса. Тестирование – абсолютно необходимый этап редактуры.</w:t>
      </w:r>
    </w:p>
    <w:p w14:paraId="47B97BB7"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00" w:name="Qkmu"/>
      <w:bookmarkEnd w:id="100"/>
      <w:r w:rsidRPr="00D02813">
        <w:rPr>
          <w:rFonts w:ascii="Times New Roman" w:eastAsia="Times New Roman" w:hAnsi="Times New Roman" w:cs="Times New Roman"/>
          <w:sz w:val="24"/>
          <w:szCs w:val="24"/>
          <w:lang w:eastAsia="ru-RU"/>
        </w:rPr>
        <w:t>Редактор должен сформулировать предполагаемый АВВ на этапе первичной подготовки вопроса и убедиться на тестировании, что команды могут реализовать этот АВВ.</w:t>
      </w:r>
    </w:p>
    <w:p w14:paraId="31CBF818"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01" w:name="OGr2"/>
      <w:bookmarkEnd w:id="101"/>
      <w:r w:rsidRPr="00D02813">
        <w:rPr>
          <w:rFonts w:ascii="Times New Roman" w:eastAsia="Times New Roman" w:hAnsi="Times New Roman" w:cs="Times New Roman"/>
          <w:sz w:val="24"/>
          <w:szCs w:val="24"/>
          <w:lang w:eastAsia="ru-RU"/>
        </w:rPr>
        <w:t xml:space="preserve">Необходимость тестирования очень хорошо видна, если смотреть телевизионное ЧГК. Там вопросы не тестируют и очень чётко видно, что в каждой игре есть два-три вопроса, которые абсолютно нереально взять. Никаким АВВ в телеЧГК никто не заморачивается. </w:t>
      </w:r>
    </w:p>
    <w:p w14:paraId="78F977AC"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02" w:name="uBuB"/>
      <w:bookmarkEnd w:id="102"/>
      <w:r w:rsidRPr="00D02813">
        <w:rPr>
          <w:rFonts w:ascii="Times New Roman" w:eastAsia="Times New Roman" w:hAnsi="Times New Roman" w:cs="Times New Roman"/>
          <w:sz w:val="24"/>
          <w:szCs w:val="24"/>
          <w:lang w:eastAsia="ru-RU"/>
        </w:rPr>
        <w:t xml:space="preserve">Отдельно добавлю, что в телеЧГК множество вопросов требуют не логики, а ЧГК-гипотез, и поэтому кажутся неиграбельными с точки зрения спортивного ЧГК. Например, почти все вопросы про приспособления берутся только инсайтом. </w:t>
      </w:r>
    </w:p>
    <w:p w14:paraId="15710237" w14:textId="77777777" w:rsidR="00D02813" w:rsidRPr="00D02813" w:rsidRDefault="00D02813" w:rsidP="00D02813">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bookmarkStart w:id="103" w:name="czUJ"/>
      <w:bookmarkEnd w:id="103"/>
      <w:r w:rsidRPr="00D02813">
        <w:rPr>
          <w:rFonts w:ascii="Times New Roman" w:eastAsia="Times New Roman" w:hAnsi="Times New Roman" w:cs="Times New Roman"/>
          <w:b/>
          <w:bCs/>
          <w:sz w:val="36"/>
          <w:szCs w:val="36"/>
          <w:lang w:eastAsia="ru-RU"/>
        </w:rPr>
        <w:t>Теорема №2</w:t>
      </w:r>
    </w:p>
    <w:p w14:paraId="2B6EADD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04" w:name="3Iyc"/>
      <w:bookmarkEnd w:id="104"/>
      <w:r w:rsidRPr="00D02813">
        <w:rPr>
          <w:rFonts w:ascii="Times New Roman" w:eastAsia="Times New Roman" w:hAnsi="Times New Roman" w:cs="Times New Roman"/>
          <w:sz w:val="24"/>
          <w:szCs w:val="24"/>
          <w:lang w:eastAsia="ru-RU"/>
        </w:rPr>
        <w:t>Так как различные АВВ вызывают различный интерес у игроков, перечислю АВВ, которые я считаю скучными.</w:t>
      </w:r>
    </w:p>
    <w:p w14:paraId="50107509"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05" w:name="xGJt"/>
      <w:bookmarkEnd w:id="105"/>
      <w:r w:rsidRPr="00D02813">
        <w:rPr>
          <w:rFonts w:ascii="Times New Roman" w:eastAsia="Times New Roman" w:hAnsi="Times New Roman" w:cs="Times New Roman"/>
          <w:b/>
          <w:bCs/>
          <w:sz w:val="24"/>
          <w:szCs w:val="24"/>
          <w:lang w:eastAsia="ru-RU"/>
        </w:rPr>
        <w:t>Т2.1. Вопросы, в которых основным ПВВ является перебор</w:t>
      </w:r>
    </w:p>
    <w:p w14:paraId="2266C93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06" w:name="IC9D"/>
      <w:bookmarkEnd w:id="106"/>
      <w:r w:rsidRPr="00D02813">
        <w:rPr>
          <w:rFonts w:ascii="Times New Roman" w:eastAsia="Times New Roman" w:hAnsi="Times New Roman" w:cs="Times New Roman"/>
          <w:b/>
          <w:bCs/>
          <w:sz w:val="24"/>
          <w:szCs w:val="24"/>
          <w:lang w:eastAsia="ru-RU"/>
        </w:rPr>
        <w:t>Т2.1.1.</w:t>
      </w:r>
      <w:r w:rsidRPr="00D02813">
        <w:rPr>
          <w:rFonts w:ascii="Times New Roman" w:eastAsia="Times New Roman" w:hAnsi="Times New Roman" w:cs="Times New Roman"/>
          <w:sz w:val="24"/>
          <w:szCs w:val="24"/>
          <w:lang w:eastAsia="ru-RU"/>
        </w:rPr>
        <w:t xml:space="preserve"> Вопрос, с заменой, в котором команда не обсуждает логику вопроса, а только перебирает подходящие варианты замены до тех пор, пока один из них не подойдёт. Классический пример — это вопрос, в котором заменили фразеологизм на его синоним. Сделать этот логический ход элементарно любой команде. Дальше в вопросе остаётся только скучный перебор.</w:t>
      </w:r>
    </w:p>
    <w:p w14:paraId="5C43035F"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07" w:name="Wfgo"/>
      <w:bookmarkEnd w:id="107"/>
      <w:r w:rsidRPr="00D02813">
        <w:rPr>
          <w:rFonts w:ascii="Times New Roman" w:eastAsia="Times New Roman" w:hAnsi="Times New Roman" w:cs="Times New Roman"/>
          <w:b/>
          <w:bCs/>
          <w:sz w:val="24"/>
          <w:szCs w:val="24"/>
          <w:lang w:eastAsia="ru-RU"/>
        </w:rPr>
        <w:t>Т2.1.2.</w:t>
      </w:r>
      <w:r w:rsidRPr="00D02813">
        <w:rPr>
          <w:rFonts w:ascii="Times New Roman" w:eastAsia="Times New Roman" w:hAnsi="Times New Roman" w:cs="Times New Roman"/>
          <w:sz w:val="24"/>
          <w:szCs w:val="24"/>
          <w:lang w:eastAsia="ru-RU"/>
        </w:rPr>
        <w:t xml:space="preserve"> Аналогичным вопросом на перебор является вопрос, когда в ответе спрашивают слово редкого происхождения. Например, ацтекское. Такой вопрос по современным меркам легче взять перебором подходящих слов. Слова голландского, французского кажутся скоро станут таким же джентльменским набором и будут быстрее браться через перебор слов, чем логикой (уже сейчас это зачастую происходит).</w:t>
      </w:r>
    </w:p>
    <w:p w14:paraId="11E54807"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08" w:name="4Zcf"/>
      <w:bookmarkEnd w:id="108"/>
      <w:r w:rsidRPr="00D02813">
        <w:rPr>
          <w:rFonts w:ascii="Times New Roman" w:eastAsia="Times New Roman" w:hAnsi="Times New Roman" w:cs="Times New Roman"/>
          <w:b/>
          <w:bCs/>
          <w:sz w:val="24"/>
          <w:szCs w:val="24"/>
          <w:lang w:eastAsia="ru-RU"/>
        </w:rPr>
        <w:lastRenderedPageBreak/>
        <w:t>Т2.1.3.</w:t>
      </w:r>
      <w:r w:rsidRPr="00D02813">
        <w:rPr>
          <w:rFonts w:ascii="Times New Roman" w:eastAsia="Times New Roman" w:hAnsi="Times New Roman" w:cs="Times New Roman"/>
          <w:sz w:val="24"/>
          <w:szCs w:val="24"/>
          <w:lang w:eastAsia="ru-RU"/>
        </w:rPr>
        <w:t xml:space="preserve"> Вопрос с пропуском (или заменой) букв в слове. Такие вопросы тоже зачастую берутся перебором потенциальных слов, подходящих по маске, чем анализом вопроса логикой. Максим Поташёв говорит, что раньше играли в смыслы, а сейчас в слова. Речь идёт о вопросах, в которых основной ПВВ — это перебор по маске слов, по смыслу замены, по формулировке вопроса, а не логические рассуждения.</w:t>
      </w:r>
    </w:p>
    <w:p w14:paraId="2408F954"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09" w:name="2jfk"/>
      <w:bookmarkEnd w:id="109"/>
      <w:r w:rsidRPr="00D02813">
        <w:rPr>
          <w:rFonts w:ascii="Times New Roman" w:eastAsia="Times New Roman" w:hAnsi="Times New Roman" w:cs="Times New Roman"/>
          <w:b/>
          <w:bCs/>
          <w:sz w:val="24"/>
          <w:szCs w:val="24"/>
          <w:lang w:eastAsia="ru-RU"/>
        </w:rPr>
        <w:t>Т2.2. АВВ, который уже использовался в других вопросах тысячекратно</w:t>
      </w:r>
    </w:p>
    <w:p w14:paraId="0751DB9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0" w:name="cb1k"/>
      <w:bookmarkEnd w:id="110"/>
      <w:r w:rsidRPr="00D02813">
        <w:rPr>
          <w:rFonts w:ascii="Times New Roman" w:eastAsia="Times New Roman" w:hAnsi="Times New Roman" w:cs="Times New Roman"/>
          <w:sz w:val="24"/>
          <w:szCs w:val="24"/>
          <w:lang w:eastAsia="ru-RU"/>
        </w:rPr>
        <w:t xml:space="preserve">Я </w:t>
      </w:r>
      <w:hyperlink r:id="rId11" w:tgtFrame="_blank" w:history="1">
        <w:r w:rsidRPr="00D02813">
          <w:rPr>
            <w:rFonts w:ascii="Times New Roman" w:eastAsia="Times New Roman" w:hAnsi="Times New Roman" w:cs="Times New Roman"/>
            <w:color w:val="0000FF"/>
            <w:sz w:val="24"/>
            <w:szCs w:val="24"/>
            <w:u w:val="single"/>
            <w:lang w:eastAsia="ru-RU"/>
          </w:rPr>
          <w:t>уже писал</w:t>
        </w:r>
      </w:hyperlink>
      <w:r w:rsidRPr="00D02813">
        <w:rPr>
          <w:rFonts w:ascii="Times New Roman" w:eastAsia="Times New Roman" w:hAnsi="Times New Roman" w:cs="Times New Roman"/>
          <w:sz w:val="24"/>
          <w:szCs w:val="24"/>
          <w:lang w:eastAsia="ru-RU"/>
        </w:rPr>
        <w:t xml:space="preserve"> о недопустимости ответа «зеркало» и «флюгер». Что я имел ввиду? Конечно, можно написать потрясающий вопрос с ответом «зеркало». Но АВВ у большинства подобных вопросов такой: вычленить, что в вопросе завуалировано «отражение» и сдать зеркало. Вычленить, что в вопросе завуалирована концепция «один в одном» и сдать матрёшку. Вычленить, что в вопросе завуалированы приятные воспоминания, и сдать «печенье "Мадлен"». Это очень скучно делать тем командам, которые использовали такой АВВ уже тысячу раз.</w:t>
      </w:r>
    </w:p>
    <w:p w14:paraId="6A62F68A"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1" w:name="n2nK"/>
      <w:bookmarkEnd w:id="111"/>
      <w:r w:rsidRPr="00D02813">
        <w:rPr>
          <w:rFonts w:ascii="Times New Roman" w:eastAsia="Times New Roman" w:hAnsi="Times New Roman" w:cs="Times New Roman"/>
          <w:b/>
          <w:bCs/>
          <w:sz w:val="24"/>
          <w:szCs w:val="24"/>
          <w:lang w:eastAsia="ru-RU"/>
        </w:rPr>
        <w:t>Т2.3. АВВ под условным названием «Пойди туда, не знаю куда»</w:t>
      </w:r>
    </w:p>
    <w:p w14:paraId="71990A89"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2" w:name="W4BJ"/>
      <w:bookmarkEnd w:id="112"/>
      <w:r w:rsidRPr="00D02813">
        <w:rPr>
          <w:rFonts w:ascii="Times New Roman" w:eastAsia="Times New Roman" w:hAnsi="Times New Roman" w:cs="Times New Roman"/>
          <w:sz w:val="24"/>
          <w:szCs w:val="24"/>
          <w:lang w:eastAsia="ru-RU"/>
        </w:rPr>
        <w:t>Зачастую бывает так, что авторы видят на тестировании: вопрос получается очень лёгким, и усложняют его, заменяя реалии на неопределённые. Не «Чехов, будучи на Сахалине», а «известный писатель во время путешествия». Если в начале обсуждения вопроса у тебя есть миллион путей для его обсуждения, то вопрос возьмут не те команды, которые лучше обсуждают, применяя логику, а те, кто случайно начали с правильной гипотезы из миллиона возможных.</w:t>
      </w:r>
    </w:p>
    <w:p w14:paraId="17361405"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3" w:name="p0jo"/>
      <w:bookmarkEnd w:id="113"/>
      <w:r w:rsidRPr="00D02813">
        <w:rPr>
          <w:rFonts w:ascii="Times New Roman" w:eastAsia="Times New Roman" w:hAnsi="Times New Roman" w:cs="Times New Roman"/>
          <w:sz w:val="24"/>
          <w:szCs w:val="24"/>
          <w:lang w:eastAsia="ru-RU"/>
        </w:rPr>
        <w:t>Разновидностью АВВ «Пойди туда, не знаю куда» являются вопросы, где автор спрашивает «какое слово мы заменили в тексте вопроса». Уверен, что такие вопросы можно задавать только в том случае, если все группы тестеров безошибочно определяли, где замена. Если хоть у одной группы тестеров были проблемы (даже у некоторых тестеров в группе) — укажите точно место замены. Ведь логичную замену можно подобрать, как правило, под любое слово в вопросе. И ответ на такой вопрос найдут те команды, которые случайным образом начнут обсуждение с верной ЧГК-гипотезы о том, какое слово заменили.</w:t>
      </w:r>
    </w:p>
    <w:p w14:paraId="10AACD2D"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4" w:name="aCyx"/>
      <w:bookmarkEnd w:id="114"/>
      <w:r w:rsidRPr="00D02813">
        <w:rPr>
          <w:rFonts w:ascii="Times New Roman" w:eastAsia="Times New Roman" w:hAnsi="Times New Roman" w:cs="Times New Roman"/>
          <w:b/>
          <w:bCs/>
          <w:sz w:val="24"/>
          <w:szCs w:val="24"/>
          <w:lang w:eastAsia="ru-RU"/>
        </w:rPr>
        <w:t>Т2.4. Вычленение в вопросе ключевого слова.</w:t>
      </w:r>
    </w:p>
    <w:p w14:paraId="038DE429"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5" w:name="xHiG"/>
      <w:bookmarkEnd w:id="115"/>
      <w:r w:rsidRPr="00D02813">
        <w:rPr>
          <w:rFonts w:ascii="Times New Roman" w:eastAsia="Times New Roman" w:hAnsi="Times New Roman" w:cs="Times New Roman"/>
          <w:sz w:val="24"/>
          <w:szCs w:val="24"/>
          <w:lang w:eastAsia="ru-RU"/>
        </w:rPr>
        <w:t xml:space="preserve">Бывают вопросы, в которых одной логики, изложенной в вопросе мало. Для взятия вопроса ты обязательно должен уцепиться за ключевое слово в вопросе. То есть, по сути, для ответа тебе нужна связка «логика + ключевое слово». И вот вычленение этого ключевого слова мне очень не нравится. Слова в вопросе должны помогать, подсказывать, а не быть единственным путём его взятия. </w:t>
      </w:r>
    </w:p>
    <w:p w14:paraId="75769DD5"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6" w:name="mjO7"/>
      <w:bookmarkEnd w:id="116"/>
      <w:r w:rsidRPr="00D02813">
        <w:rPr>
          <w:rFonts w:ascii="Times New Roman" w:eastAsia="Times New Roman" w:hAnsi="Times New Roman" w:cs="Times New Roman"/>
          <w:sz w:val="24"/>
          <w:szCs w:val="24"/>
          <w:lang w:eastAsia="ru-RU"/>
        </w:rPr>
        <w:t>Я давно предложил такой способ анализа вопроса – если замена слова в вопросе (костыля) на его синоним приводит к тому, что этот вопрос не берётся, то это плохой вопрос.</w:t>
      </w:r>
    </w:p>
    <w:p w14:paraId="6291E345"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7" w:name="hF4f"/>
      <w:bookmarkEnd w:id="117"/>
      <w:r w:rsidRPr="00D02813">
        <w:rPr>
          <w:rFonts w:ascii="Times New Roman" w:eastAsia="Times New Roman" w:hAnsi="Times New Roman" w:cs="Times New Roman"/>
          <w:b/>
          <w:bCs/>
          <w:sz w:val="24"/>
          <w:szCs w:val="24"/>
          <w:lang w:eastAsia="ru-RU"/>
        </w:rPr>
        <w:t>Т2.5. Мета-вопросы</w:t>
      </w:r>
    </w:p>
    <w:p w14:paraId="11C8C7A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8" w:name="eNj0"/>
      <w:bookmarkEnd w:id="118"/>
      <w:r w:rsidRPr="00D02813">
        <w:rPr>
          <w:rFonts w:ascii="Times New Roman" w:eastAsia="Times New Roman" w:hAnsi="Times New Roman" w:cs="Times New Roman"/>
          <w:sz w:val="24"/>
          <w:szCs w:val="24"/>
          <w:lang w:eastAsia="ru-RU"/>
        </w:rPr>
        <w:t xml:space="preserve">Когда для ответа на вопрос нужно обратить внимание на реалию (или тематику) в одном из предыдущих вопросов турнира. Мету всегда нужно вычислить самостоятельно. </w:t>
      </w:r>
    </w:p>
    <w:p w14:paraId="5EA10A1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19" w:name="6fJ5"/>
      <w:bookmarkEnd w:id="119"/>
      <w:r w:rsidRPr="00D02813">
        <w:rPr>
          <w:rFonts w:ascii="Times New Roman" w:eastAsia="Times New Roman" w:hAnsi="Times New Roman" w:cs="Times New Roman"/>
          <w:sz w:val="24"/>
          <w:szCs w:val="24"/>
          <w:lang w:eastAsia="ru-RU"/>
        </w:rPr>
        <w:t>Разновидностью меты является связка первого и последнего вопроса тура общим свойством. Команда должна на последнем ответе тура использовать реалию или тематику первого вопроса тура для ответа на вопрос.</w:t>
      </w:r>
    </w:p>
    <w:p w14:paraId="630E0BA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20" w:name="YEJh"/>
      <w:bookmarkEnd w:id="120"/>
      <w:r w:rsidRPr="00D02813">
        <w:rPr>
          <w:rFonts w:ascii="Times New Roman" w:eastAsia="Times New Roman" w:hAnsi="Times New Roman" w:cs="Times New Roman"/>
          <w:sz w:val="24"/>
          <w:szCs w:val="24"/>
          <w:lang w:eastAsia="ru-RU"/>
        </w:rPr>
        <w:t>Разновидностью меты является так называемый тур с концепцией, в котором все ответы объединены общим свойством. Команда должна на третьем-четвёртом ответе тура вычислить концепцию тура, и во всех остальных вопросах применять её для взятия.</w:t>
      </w:r>
    </w:p>
    <w:p w14:paraId="2CE2991B"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21" w:name="9CnB"/>
      <w:bookmarkEnd w:id="121"/>
      <w:r w:rsidRPr="00D02813">
        <w:rPr>
          <w:rFonts w:ascii="Times New Roman" w:eastAsia="Times New Roman" w:hAnsi="Times New Roman" w:cs="Times New Roman"/>
          <w:sz w:val="24"/>
          <w:szCs w:val="24"/>
          <w:lang w:eastAsia="ru-RU"/>
        </w:rPr>
        <w:lastRenderedPageBreak/>
        <w:t>Лично я привык, что все реалии для ответа на вопрос есть в вопросе и мне экстремально скучно искать ответы на вопрос в других вопросах. Как по мне, связки вопросов можно использовать в качестве подсказки, но они не могут быть единственным путём взятия вопроса.</w:t>
      </w:r>
    </w:p>
    <w:p w14:paraId="0C186F90" w14:textId="77777777" w:rsidR="00D02813" w:rsidRPr="00D02813" w:rsidRDefault="00D02813" w:rsidP="00D02813">
      <w:pPr>
        <w:spacing w:before="100" w:beforeAutospacing="1" w:after="100" w:afterAutospacing="1" w:line="240" w:lineRule="auto"/>
        <w:outlineLvl w:val="1"/>
        <w:rPr>
          <w:rFonts w:ascii="Times New Roman" w:eastAsia="Times New Roman" w:hAnsi="Times New Roman" w:cs="Times New Roman"/>
          <w:b/>
          <w:bCs/>
          <w:sz w:val="36"/>
          <w:szCs w:val="36"/>
          <w:lang w:eastAsia="ru-RU"/>
        </w:rPr>
      </w:pPr>
      <w:bookmarkStart w:id="122" w:name="lY25"/>
      <w:bookmarkEnd w:id="122"/>
      <w:r w:rsidRPr="00D02813">
        <w:rPr>
          <w:rFonts w:ascii="Times New Roman" w:eastAsia="Times New Roman" w:hAnsi="Times New Roman" w:cs="Times New Roman"/>
          <w:b/>
          <w:bCs/>
          <w:sz w:val="36"/>
          <w:szCs w:val="36"/>
          <w:lang w:eastAsia="ru-RU"/>
        </w:rPr>
        <w:t>Основные выводы</w:t>
      </w:r>
    </w:p>
    <w:p w14:paraId="207C971E"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23" w:name="q2YP"/>
      <w:bookmarkEnd w:id="123"/>
      <w:r w:rsidRPr="00D02813">
        <w:rPr>
          <w:rFonts w:ascii="Times New Roman" w:eastAsia="Times New Roman" w:hAnsi="Times New Roman" w:cs="Times New Roman"/>
          <w:b/>
          <w:bCs/>
          <w:sz w:val="24"/>
          <w:szCs w:val="24"/>
          <w:lang w:eastAsia="ru-RU"/>
        </w:rPr>
        <w:t>1.</w:t>
      </w:r>
      <w:r w:rsidRPr="00D02813">
        <w:rPr>
          <w:rFonts w:ascii="Times New Roman" w:eastAsia="Times New Roman" w:hAnsi="Times New Roman" w:cs="Times New Roman"/>
          <w:sz w:val="24"/>
          <w:szCs w:val="24"/>
          <w:lang w:eastAsia="ru-RU"/>
        </w:rPr>
        <w:t xml:space="preserve"> Если вы редактируете вопрос, то вы должны чётко понимать АВВ и убедиться во время тестирований вопроса, что команды могут реализовать этот АВВ за минуту.</w:t>
      </w:r>
    </w:p>
    <w:p w14:paraId="66BE2F64"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24" w:name="eUog"/>
      <w:bookmarkEnd w:id="124"/>
      <w:r w:rsidRPr="00D02813">
        <w:rPr>
          <w:rFonts w:ascii="Times New Roman" w:eastAsia="Times New Roman" w:hAnsi="Times New Roman" w:cs="Times New Roman"/>
          <w:b/>
          <w:bCs/>
          <w:sz w:val="24"/>
          <w:szCs w:val="24"/>
          <w:lang w:eastAsia="ru-RU"/>
        </w:rPr>
        <w:t>2.</w:t>
      </w:r>
      <w:r w:rsidRPr="00D02813">
        <w:rPr>
          <w:rFonts w:ascii="Times New Roman" w:eastAsia="Times New Roman" w:hAnsi="Times New Roman" w:cs="Times New Roman"/>
          <w:sz w:val="24"/>
          <w:szCs w:val="24"/>
          <w:lang w:eastAsia="ru-RU"/>
        </w:rPr>
        <w:t xml:space="preserve"> Различные ПВВ вызывают разный интерес у игроков. Самый чёткий ПВВ — логика. Второй по чёткости — логическая гипотеза. Идеальный вопрос с точки зрения АВВ — тот, на который можно ответить только с помощью логики и логических гипотез.</w:t>
      </w:r>
    </w:p>
    <w:p w14:paraId="292CF2D6"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25" w:name="4igS"/>
      <w:bookmarkEnd w:id="125"/>
      <w:r w:rsidRPr="00D02813">
        <w:rPr>
          <w:rFonts w:ascii="Times New Roman" w:eastAsia="Times New Roman" w:hAnsi="Times New Roman" w:cs="Times New Roman"/>
          <w:sz w:val="24"/>
          <w:szCs w:val="24"/>
          <w:lang w:eastAsia="ru-RU"/>
        </w:rPr>
        <w:t>Знание не востребовано. Есть мнение, что хороший вопрос не должен требовать знания от игроков. С моей точки зрения — знание абсолютно нейтрально. Вопрос может требовать от игроков знания любого уровня сложности, главное, чтобы при этом сложность Знания не была значительно сложнее логики в АВВ. Плох тот вопрос, в котором очень простая логика и очень сложные знания.</w:t>
      </w:r>
    </w:p>
    <w:p w14:paraId="3C6CB79C"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26" w:name="34uA"/>
      <w:bookmarkEnd w:id="126"/>
      <w:r w:rsidRPr="00D02813">
        <w:rPr>
          <w:rFonts w:ascii="Times New Roman" w:eastAsia="Times New Roman" w:hAnsi="Times New Roman" w:cs="Times New Roman"/>
          <w:sz w:val="24"/>
          <w:szCs w:val="24"/>
          <w:lang w:eastAsia="ru-RU"/>
        </w:rPr>
        <w:t>Перебор скучен. Зачастую перебор требует знания и является своеобразной викториной. Зачастую перебор полностью подменяет логику в вопросе.</w:t>
      </w:r>
    </w:p>
    <w:p w14:paraId="31CCBA88"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27" w:name="VQR1"/>
      <w:bookmarkEnd w:id="127"/>
      <w:r w:rsidRPr="00D02813">
        <w:rPr>
          <w:rFonts w:ascii="Times New Roman" w:eastAsia="Times New Roman" w:hAnsi="Times New Roman" w:cs="Times New Roman"/>
          <w:sz w:val="24"/>
          <w:szCs w:val="24"/>
          <w:lang w:eastAsia="ru-RU"/>
        </w:rPr>
        <w:t>ЧГК-гипотезы не так интересно выдвигать, как логические гипотезы, и они очень сильно увеличивают случайность взятия вопроса в пользу везения. Так как для выдвижения ЧГК-гипотезы не требуется логика, то натренировать выдвижение ЧГК-гипотез можно лишь частично и правильные ответы на такие вопросы дадут не самые сильные команды, а те, кому повезло.</w:t>
      </w:r>
    </w:p>
    <w:p w14:paraId="161CCB9A"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28" w:name="OMmz"/>
      <w:bookmarkEnd w:id="128"/>
      <w:r w:rsidRPr="00D02813">
        <w:rPr>
          <w:rFonts w:ascii="Times New Roman" w:eastAsia="Times New Roman" w:hAnsi="Times New Roman" w:cs="Times New Roman"/>
          <w:sz w:val="24"/>
          <w:szCs w:val="24"/>
          <w:lang w:eastAsia="ru-RU"/>
        </w:rPr>
        <w:t>Выбор — по сути дополнительный вопрос внутри вопроса. И к нему точно такие же требования, как и к основному вопросу. Если выбор можно осуществить логикой — хорошо. Если нет — плохо.</w:t>
      </w:r>
    </w:p>
    <w:p w14:paraId="69BB7E67" w14:textId="77777777" w:rsidR="00D02813" w:rsidRPr="00D02813" w:rsidRDefault="00D02813" w:rsidP="00D02813">
      <w:pPr>
        <w:spacing w:before="100" w:beforeAutospacing="1" w:after="100" w:afterAutospacing="1" w:line="240" w:lineRule="auto"/>
        <w:rPr>
          <w:rFonts w:ascii="Times New Roman" w:eastAsia="Times New Roman" w:hAnsi="Times New Roman" w:cs="Times New Roman"/>
          <w:sz w:val="24"/>
          <w:szCs w:val="24"/>
          <w:lang w:eastAsia="ru-RU"/>
        </w:rPr>
      </w:pPr>
      <w:bookmarkStart w:id="129" w:name="ew6W"/>
      <w:bookmarkEnd w:id="129"/>
      <w:r w:rsidRPr="00D02813">
        <w:rPr>
          <w:rFonts w:ascii="Times New Roman" w:eastAsia="Times New Roman" w:hAnsi="Times New Roman" w:cs="Times New Roman"/>
          <w:b/>
          <w:bCs/>
          <w:sz w:val="24"/>
          <w:szCs w:val="24"/>
          <w:lang w:eastAsia="ru-RU"/>
        </w:rPr>
        <w:t>3.</w:t>
      </w:r>
      <w:r w:rsidRPr="00D02813">
        <w:rPr>
          <w:rFonts w:ascii="Times New Roman" w:eastAsia="Times New Roman" w:hAnsi="Times New Roman" w:cs="Times New Roman"/>
          <w:sz w:val="24"/>
          <w:szCs w:val="24"/>
          <w:lang w:eastAsia="ru-RU"/>
        </w:rPr>
        <w:t xml:space="preserve"> Уже несколько лет в вопросах ЧГК идёт смещение от вопросов, основанных на логике и логических гипотезах к вопросам, основанных на ЧГК-гипотезах. Это плохой тренд. Если вы пишете вопросы, обратите, пожалуйста, на это внимание и по возможности давайте попробуем развернуть этот тренд назад.</w:t>
      </w:r>
    </w:p>
    <w:p w14:paraId="2453D3B6" w14:textId="77777777" w:rsidR="00D50F72" w:rsidRDefault="00D50F72"/>
    <w:sectPr w:rsidR="00D50F72" w:rsidSect="00D02813">
      <w:pgSz w:w="11906" w:h="16838"/>
      <w:pgMar w:top="567"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0A8"/>
    <w:rsid w:val="00D02813"/>
    <w:rsid w:val="00D50F72"/>
    <w:rsid w:val="00ED40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8BBA9A-06FE-4329-A5AA-950ABF552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491325">
      <w:bodyDiv w:val="1"/>
      <w:marLeft w:val="0"/>
      <w:marRight w:val="0"/>
      <w:marTop w:val="0"/>
      <w:marBottom w:val="0"/>
      <w:divBdr>
        <w:top w:val="none" w:sz="0" w:space="0" w:color="auto"/>
        <w:left w:val="none" w:sz="0" w:space="0" w:color="auto"/>
        <w:bottom w:val="none" w:sz="0" w:space="0" w:color="auto"/>
        <w:right w:val="none" w:sz="0" w:space="0" w:color="auto"/>
      </w:divBdr>
      <w:divsChild>
        <w:div w:id="974258254">
          <w:blockQuote w:val="1"/>
          <w:marLeft w:val="720"/>
          <w:marRight w:val="720"/>
          <w:marTop w:val="100"/>
          <w:marBottom w:val="100"/>
          <w:divBdr>
            <w:top w:val="none" w:sz="0" w:space="0" w:color="auto"/>
            <w:left w:val="none" w:sz="0" w:space="0" w:color="auto"/>
            <w:bottom w:val="none" w:sz="0" w:space="0" w:color="auto"/>
            <w:right w:val="none" w:sz="0" w:space="0" w:color="auto"/>
          </w:divBdr>
        </w:div>
        <w:div w:id="780759981">
          <w:blockQuote w:val="1"/>
          <w:marLeft w:val="720"/>
          <w:marRight w:val="720"/>
          <w:marTop w:val="100"/>
          <w:marBottom w:val="100"/>
          <w:divBdr>
            <w:top w:val="none" w:sz="0" w:space="0" w:color="auto"/>
            <w:left w:val="none" w:sz="0" w:space="0" w:color="auto"/>
            <w:bottom w:val="none" w:sz="0" w:space="0" w:color="auto"/>
            <w:right w:val="none" w:sz="0" w:space="0" w:color="auto"/>
          </w:divBdr>
        </w:div>
        <w:div w:id="1472358225">
          <w:blockQuote w:val="1"/>
          <w:marLeft w:val="720"/>
          <w:marRight w:val="720"/>
          <w:marTop w:val="100"/>
          <w:marBottom w:val="100"/>
          <w:divBdr>
            <w:top w:val="none" w:sz="0" w:space="0" w:color="auto"/>
            <w:left w:val="none" w:sz="0" w:space="0" w:color="auto"/>
            <w:bottom w:val="none" w:sz="0" w:space="0" w:color="auto"/>
            <w:right w:val="none" w:sz="0" w:space="0" w:color="auto"/>
          </w:divBdr>
        </w:div>
        <w:div w:id="724987403">
          <w:blockQuote w:val="1"/>
          <w:marLeft w:val="720"/>
          <w:marRight w:val="720"/>
          <w:marTop w:val="100"/>
          <w:marBottom w:val="100"/>
          <w:divBdr>
            <w:top w:val="none" w:sz="0" w:space="0" w:color="auto"/>
            <w:left w:val="none" w:sz="0" w:space="0" w:color="auto"/>
            <w:bottom w:val="none" w:sz="0" w:space="0" w:color="auto"/>
            <w:right w:val="none" w:sz="0" w:space="0" w:color="auto"/>
          </w:divBdr>
        </w:div>
        <w:div w:id="1000277302">
          <w:blockQuote w:val="1"/>
          <w:marLeft w:val="720"/>
          <w:marRight w:val="720"/>
          <w:marTop w:val="100"/>
          <w:marBottom w:val="100"/>
          <w:divBdr>
            <w:top w:val="none" w:sz="0" w:space="0" w:color="auto"/>
            <w:left w:val="none" w:sz="0" w:space="0" w:color="auto"/>
            <w:bottom w:val="none" w:sz="0" w:space="0" w:color="auto"/>
            <w:right w:val="none" w:sz="0" w:space="0" w:color="auto"/>
          </w:divBdr>
        </w:div>
        <w:div w:id="1935354332">
          <w:blockQuote w:val="1"/>
          <w:marLeft w:val="720"/>
          <w:marRight w:val="720"/>
          <w:marTop w:val="100"/>
          <w:marBottom w:val="100"/>
          <w:divBdr>
            <w:top w:val="none" w:sz="0" w:space="0" w:color="auto"/>
            <w:left w:val="none" w:sz="0" w:space="0" w:color="auto"/>
            <w:bottom w:val="none" w:sz="0" w:space="0" w:color="auto"/>
            <w:right w:val="none" w:sz="0" w:space="0" w:color="auto"/>
          </w:divBdr>
        </w:div>
        <w:div w:id="158861421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8782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hgknews/how-to-answer-questions-sauchankou"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db.chgk.info/question/papich10.3/6"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b.chgk.info/question/ruscup17.3/2" TargetMode="External"/><Relationship Id="rId11" Type="http://schemas.openxmlformats.org/officeDocument/2006/relationships/hyperlink" Target="http://youthcupofnations.tilda.ws/sauchankou" TargetMode="External"/><Relationship Id="rId5" Type="http://schemas.openxmlformats.org/officeDocument/2006/relationships/hyperlink" Target="https://sp300p.livejournal.com/200179.html?thread=1674483" TargetMode="External"/><Relationship Id="rId10" Type="http://schemas.openxmlformats.org/officeDocument/2006/relationships/hyperlink" Target="https://rating.chgk.info/tournament/7325" TargetMode="External"/><Relationship Id="rId4" Type="http://schemas.openxmlformats.org/officeDocument/2006/relationships/hyperlink" Target="https://db.chgk.info/question/lynch19_u.1/4" TargetMode="External"/><Relationship Id="rId9" Type="http://schemas.openxmlformats.org/officeDocument/2006/relationships/hyperlink" Target="https://db.chgk.info/question/Neveremore_u.3/3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3648</Words>
  <Characters>20796</Characters>
  <Application>Microsoft Office Word</Application>
  <DocSecurity>0</DocSecurity>
  <Lines>173</Lines>
  <Paragraphs>48</Paragraphs>
  <ScaleCrop>false</ScaleCrop>
  <Company/>
  <LinksUpToDate>false</LinksUpToDate>
  <CharactersWithSpaces>24396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Ренат Хайбуллин</dc:creator>
  <cp:keywords/>
  <dc:description/>
  <cp:lastModifiedBy>Ренат Хайбуллин</cp:lastModifiedBy>
  <cp:revision>3</cp:revision>
  <dcterms:created xsi:type="dcterms:W3CDTF">2022-11-03T04:39:00Z</dcterms:created>
  <dcterms:modified xsi:type="dcterms:W3CDTF">2022-11-03T04:39:00Z</dcterms:modified>
</cp:coreProperties>
</file>